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BF" w:rsidRPr="00AB4050" w:rsidRDefault="00FC67BF" w:rsidP="00FC67BF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КРАСНОДАРСКИЙ КРАЙ</w:t>
      </w:r>
    </w:p>
    <w:p w:rsidR="00FC67BF" w:rsidRPr="00AB4050" w:rsidRDefault="00FC67BF" w:rsidP="00FC67BF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ЛЕНИНГРАДСКИЙ РАЙОН</w:t>
      </w:r>
    </w:p>
    <w:p w:rsidR="00FC67BF" w:rsidRPr="00AB4050" w:rsidRDefault="00FC67BF" w:rsidP="00FC67BF">
      <w:pPr>
        <w:jc w:val="center"/>
        <w:rPr>
          <w:rFonts w:ascii="Arial" w:hAnsi="Arial" w:cs="Arial"/>
          <w:bCs/>
        </w:rPr>
      </w:pPr>
      <w:r w:rsidRPr="00AB4050">
        <w:rPr>
          <w:rFonts w:ascii="Arial" w:hAnsi="Arial" w:cs="Arial"/>
          <w:bCs/>
        </w:rPr>
        <w:t>АДМИНИСТРАЦИЯ КУЛИКОВСКОГО СЕЛЬСКОГО ПОСЕЛЕНИЯ</w:t>
      </w:r>
    </w:p>
    <w:p w:rsidR="00FC67BF" w:rsidRPr="00AB4050" w:rsidRDefault="00FC67BF" w:rsidP="00FC67BF">
      <w:pPr>
        <w:jc w:val="center"/>
        <w:rPr>
          <w:rFonts w:ascii="Arial" w:hAnsi="Arial" w:cs="Arial"/>
          <w:bCs/>
        </w:rPr>
      </w:pPr>
    </w:p>
    <w:p w:rsidR="00FC67BF" w:rsidRDefault="00FE6873" w:rsidP="00FC67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FC67BF" w:rsidRPr="00AB4050" w:rsidRDefault="00FC67BF" w:rsidP="00FC67BF">
      <w:pPr>
        <w:jc w:val="center"/>
        <w:rPr>
          <w:rFonts w:ascii="Arial" w:hAnsi="Arial" w:cs="Arial"/>
        </w:rPr>
      </w:pPr>
    </w:p>
    <w:p w:rsidR="00FC67BF" w:rsidRPr="00AB4050" w:rsidRDefault="00FC67BF" w:rsidP="00FC67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AB4050">
        <w:rPr>
          <w:rFonts w:ascii="Arial" w:hAnsi="Arial" w:cs="Arial"/>
        </w:rPr>
        <w:t xml:space="preserve"> апреля 2014 года                                  №</w:t>
      </w:r>
      <w:r>
        <w:rPr>
          <w:rFonts w:ascii="Arial" w:hAnsi="Arial" w:cs="Arial"/>
        </w:rPr>
        <w:t>11</w:t>
      </w:r>
      <w:r w:rsidRPr="00AB4050">
        <w:rPr>
          <w:rFonts w:ascii="Arial" w:hAnsi="Arial" w:cs="Arial"/>
        </w:rPr>
        <w:t xml:space="preserve">                                       х. Куликовский</w:t>
      </w:r>
    </w:p>
    <w:p w:rsidR="00F307C1" w:rsidRDefault="00F307C1" w:rsidP="00FC67BF">
      <w:pPr>
        <w:rPr>
          <w:sz w:val="28"/>
          <w:szCs w:val="28"/>
        </w:rPr>
      </w:pPr>
    </w:p>
    <w:p w:rsidR="00F307C1" w:rsidRDefault="00F307C1" w:rsidP="00FC67BF">
      <w:pPr>
        <w:tabs>
          <w:tab w:val="left" w:pos="8080"/>
        </w:tabs>
        <w:suppressAutoHyphens/>
        <w:autoSpaceDE w:val="0"/>
        <w:spacing w:before="108" w:after="1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C67BF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 Куликовского сельского поселения Ленинградского района, и муниципальными служащими администрации Куликовского сельского поселения Ленинградского района сведений о доходах, об имуществе и обязательствах имущественного характера</w:t>
      </w:r>
    </w:p>
    <w:p w:rsidR="00FC67BF" w:rsidRPr="00FC67BF" w:rsidRDefault="00FC67BF" w:rsidP="00FC67BF">
      <w:pPr>
        <w:tabs>
          <w:tab w:val="left" w:pos="8080"/>
        </w:tabs>
        <w:suppressAutoHyphens/>
        <w:autoSpaceDE w:val="0"/>
        <w:spacing w:before="108" w:after="108"/>
        <w:jc w:val="center"/>
        <w:rPr>
          <w:rFonts w:ascii="Arial" w:hAnsi="Arial" w:cs="Arial"/>
          <w:b/>
          <w:bCs/>
          <w:color w:val="000000"/>
        </w:rPr>
      </w:pPr>
    </w:p>
    <w:p w:rsidR="00FC67BF" w:rsidRPr="00FC67BF" w:rsidRDefault="00FC67BF" w:rsidP="00FC67BF">
      <w:pPr>
        <w:tabs>
          <w:tab w:val="left" w:pos="8080"/>
        </w:tabs>
        <w:suppressAutoHyphens/>
        <w:autoSpaceDE w:val="0"/>
        <w:spacing w:before="108" w:after="108"/>
        <w:jc w:val="center"/>
        <w:rPr>
          <w:rFonts w:ascii="Arial" w:hAnsi="Arial" w:cs="Arial"/>
          <w:b/>
          <w:bCs/>
          <w:color w:val="000000"/>
        </w:rPr>
      </w:pPr>
    </w:p>
    <w:p w:rsidR="00F307C1" w:rsidRPr="00FC67BF" w:rsidRDefault="00F307C1" w:rsidP="00FC67BF">
      <w:pPr>
        <w:tabs>
          <w:tab w:val="left" w:pos="8080"/>
        </w:tabs>
        <w:autoSpaceDE w:val="0"/>
        <w:ind w:firstLine="851"/>
        <w:jc w:val="both"/>
        <w:rPr>
          <w:rFonts w:ascii="Arial" w:hAnsi="Arial" w:cs="Arial"/>
          <w:color w:val="000000"/>
        </w:rPr>
      </w:pPr>
      <w:r w:rsidRPr="00FC67BF">
        <w:rPr>
          <w:rFonts w:ascii="Arial" w:eastAsia="SimSun" w:hAnsi="Arial" w:cs="Arial"/>
        </w:rPr>
        <w:t>Руководствуясь Указом Президента Российской Федерации от 18 мая 2009 года № 559 «О предоставлении гражданами, претендующими на замещение дол</w:t>
      </w:r>
      <w:r w:rsidRPr="00FC67BF">
        <w:rPr>
          <w:rFonts w:ascii="Arial" w:eastAsia="SimSun" w:hAnsi="Arial" w:cs="Arial"/>
        </w:rPr>
        <w:t>ж</w:t>
      </w:r>
      <w:r w:rsidRPr="00FC67BF">
        <w:rPr>
          <w:rFonts w:ascii="Arial" w:eastAsia="SimSun" w:hAnsi="Arial" w:cs="Arial"/>
        </w:rPr>
        <w:t>ностей федеральной государственной службы,  и  федеральными  государственн</w:t>
      </w:r>
      <w:r w:rsidRPr="00FC67BF">
        <w:rPr>
          <w:rFonts w:ascii="Arial" w:eastAsia="SimSun" w:hAnsi="Arial" w:cs="Arial"/>
        </w:rPr>
        <w:t>ы</w:t>
      </w:r>
      <w:r w:rsidRPr="00FC67BF">
        <w:rPr>
          <w:rFonts w:ascii="Arial" w:eastAsia="SimSun" w:hAnsi="Arial" w:cs="Arial"/>
        </w:rPr>
        <w:t>ми  служащими  сведений  о доходах,   об    имуществе   и   обязательствах   имущ</w:t>
      </w:r>
      <w:r w:rsidRPr="00FC67BF">
        <w:rPr>
          <w:rFonts w:ascii="Arial" w:eastAsia="SimSun" w:hAnsi="Arial" w:cs="Arial"/>
        </w:rPr>
        <w:t>е</w:t>
      </w:r>
      <w:r w:rsidRPr="00FC67BF">
        <w:rPr>
          <w:rFonts w:ascii="Arial" w:eastAsia="SimSun" w:hAnsi="Arial" w:cs="Arial"/>
        </w:rPr>
        <w:t>ственного   характера», Законом Краснодарского края                   от 8 июня 2007 года № 1244-КЗ «О муниципальной службе в Краснодарском крае»</w:t>
      </w:r>
      <w:r w:rsidRPr="00FC67BF">
        <w:rPr>
          <w:rFonts w:ascii="Arial" w:hAnsi="Arial" w:cs="Arial"/>
          <w:color w:val="000080"/>
        </w:rPr>
        <w:t>, в</w:t>
      </w:r>
      <w:r w:rsidRPr="00FC67BF">
        <w:rPr>
          <w:rFonts w:ascii="Arial" w:eastAsia="SimSun" w:hAnsi="Arial" w:cs="Arial"/>
        </w:rPr>
        <w:t xml:space="preserve"> соответствии  Ф</w:t>
      </w:r>
      <w:r w:rsidRPr="00FC67BF">
        <w:rPr>
          <w:rFonts w:ascii="Arial" w:eastAsia="SimSun" w:hAnsi="Arial" w:cs="Arial"/>
        </w:rPr>
        <w:t>е</w:t>
      </w:r>
      <w:r w:rsidRPr="00FC67BF">
        <w:rPr>
          <w:rFonts w:ascii="Arial" w:eastAsia="SimSun" w:hAnsi="Arial" w:cs="Arial"/>
        </w:rPr>
        <w:t>деральными законами от 25 декабря 2008 года № 273-ФЗ «О противодействии ко</w:t>
      </w:r>
      <w:r w:rsidRPr="00FC67BF">
        <w:rPr>
          <w:rFonts w:ascii="Arial" w:eastAsia="SimSun" w:hAnsi="Arial" w:cs="Arial"/>
        </w:rPr>
        <w:t>р</w:t>
      </w:r>
      <w:r w:rsidRPr="00FC67BF">
        <w:rPr>
          <w:rFonts w:ascii="Arial" w:eastAsia="SimSun" w:hAnsi="Arial" w:cs="Arial"/>
        </w:rPr>
        <w:t>рупции», от 2 марта 2007 года № 25-ФЗ «О муниципальной службе в Российской Ф</w:t>
      </w:r>
      <w:r w:rsidRPr="00FC67BF">
        <w:rPr>
          <w:rFonts w:ascii="Arial" w:eastAsia="SimSun" w:hAnsi="Arial" w:cs="Arial"/>
        </w:rPr>
        <w:t>е</w:t>
      </w:r>
      <w:r w:rsidRPr="00FC67BF">
        <w:rPr>
          <w:rFonts w:ascii="Arial" w:eastAsia="SimSun" w:hAnsi="Arial" w:cs="Arial"/>
        </w:rPr>
        <w:t xml:space="preserve">дерации», </w:t>
      </w:r>
      <w:r w:rsidRPr="00FC67BF">
        <w:rPr>
          <w:rFonts w:ascii="Arial" w:hAnsi="Arial" w:cs="Arial"/>
          <w:color w:val="000000"/>
        </w:rPr>
        <w:t>Совет Куликовского сельского пос</w:t>
      </w:r>
      <w:r w:rsidR="00FC67BF">
        <w:rPr>
          <w:rFonts w:ascii="Arial" w:hAnsi="Arial" w:cs="Arial"/>
          <w:color w:val="000000"/>
        </w:rPr>
        <w:t>еления Ленинградского района  реши</w:t>
      </w:r>
      <w:r w:rsidRPr="00FC67BF">
        <w:rPr>
          <w:rFonts w:ascii="Arial" w:hAnsi="Arial" w:cs="Arial"/>
          <w:color w:val="000000"/>
        </w:rPr>
        <w:t>л:</w:t>
      </w:r>
    </w:p>
    <w:p w:rsidR="00FC67BF" w:rsidRDefault="00F307C1" w:rsidP="00FC67BF">
      <w:pPr>
        <w:tabs>
          <w:tab w:val="left" w:pos="8080"/>
        </w:tabs>
        <w:autoSpaceDE w:val="0"/>
        <w:ind w:firstLine="851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1.</w:t>
      </w:r>
      <w:bookmarkStart w:id="0" w:name="sub_1"/>
      <w:r w:rsidRPr="00FC67BF">
        <w:rPr>
          <w:rFonts w:ascii="Arial" w:hAnsi="Arial" w:cs="Arial"/>
        </w:rPr>
        <w:t>Утвердить Положение о порядке представления гражданами Российской Федерации, претендующими на замещение должностей муниципальной службы а</w:t>
      </w:r>
      <w:r w:rsidRPr="00FC67BF">
        <w:rPr>
          <w:rFonts w:ascii="Arial" w:hAnsi="Arial" w:cs="Arial"/>
        </w:rPr>
        <w:t>д</w:t>
      </w:r>
      <w:r w:rsidRPr="00FC67BF">
        <w:rPr>
          <w:rFonts w:ascii="Arial" w:hAnsi="Arial" w:cs="Arial"/>
        </w:rPr>
        <w:t>министрации Куликовского сельского поселения Ленинградского района, и муниц</w:t>
      </w:r>
      <w:r w:rsidRPr="00FC67BF">
        <w:rPr>
          <w:rFonts w:ascii="Arial" w:hAnsi="Arial" w:cs="Arial"/>
        </w:rPr>
        <w:t>и</w:t>
      </w:r>
      <w:r w:rsidRPr="00FC67BF">
        <w:rPr>
          <w:rFonts w:ascii="Arial" w:hAnsi="Arial" w:cs="Arial"/>
        </w:rPr>
        <w:t>пальными служащими администрации Куликовского сельского поселения Лени</w:t>
      </w:r>
      <w:r w:rsidRPr="00FC67BF">
        <w:rPr>
          <w:rFonts w:ascii="Arial" w:hAnsi="Arial" w:cs="Arial"/>
        </w:rPr>
        <w:t>н</w:t>
      </w:r>
      <w:r w:rsidRPr="00FC67BF">
        <w:rPr>
          <w:rFonts w:ascii="Arial" w:hAnsi="Arial" w:cs="Arial"/>
        </w:rPr>
        <w:t>градского района сведений о доходах, об имуществе и обязательствах имуществе</w:t>
      </w:r>
      <w:r w:rsidRPr="00FC67BF">
        <w:rPr>
          <w:rFonts w:ascii="Arial" w:hAnsi="Arial" w:cs="Arial"/>
        </w:rPr>
        <w:t>н</w:t>
      </w:r>
      <w:r w:rsidRPr="00FC67BF">
        <w:rPr>
          <w:rFonts w:ascii="Arial" w:hAnsi="Arial" w:cs="Arial"/>
        </w:rPr>
        <w:t xml:space="preserve">ного характера </w:t>
      </w:r>
      <w:r w:rsidRPr="00FC67BF">
        <w:rPr>
          <w:rFonts w:ascii="Arial" w:hAnsi="Arial" w:cs="Arial"/>
          <w:color w:val="000000"/>
        </w:rPr>
        <w:t>(</w:t>
      </w:r>
      <w:bookmarkStart w:id="1" w:name="sub_3"/>
      <w:bookmarkEnd w:id="0"/>
      <w:r w:rsidRPr="00FC67BF">
        <w:rPr>
          <w:rFonts w:ascii="Arial" w:hAnsi="Arial" w:cs="Arial"/>
          <w:color w:val="000000"/>
        </w:rPr>
        <w:t>прилагается)</w:t>
      </w:r>
      <w:r w:rsidRPr="00FC67BF">
        <w:rPr>
          <w:rFonts w:ascii="Arial" w:hAnsi="Arial" w:cs="Arial"/>
        </w:rPr>
        <w:t>.</w:t>
      </w:r>
      <w:bookmarkEnd w:id="1"/>
    </w:p>
    <w:p w:rsidR="00F307C1" w:rsidRPr="00FC67BF" w:rsidRDefault="00F307C1" w:rsidP="00FC67BF">
      <w:pPr>
        <w:tabs>
          <w:tab w:val="left" w:pos="8080"/>
        </w:tabs>
        <w:autoSpaceDE w:val="0"/>
        <w:ind w:firstLine="851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2. Признать утратившим силу решение Совета Куликовского сельского пос</w:t>
      </w:r>
      <w:r w:rsidRPr="00FC67BF">
        <w:rPr>
          <w:rFonts w:ascii="Arial" w:hAnsi="Arial" w:cs="Arial"/>
        </w:rPr>
        <w:t>е</w:t>
      </w:r>
      <w:r w:rsidRPr="00FC67BF">
        <w:rPr>
          <w:rFonts w:ascii="Arial" w:hAnsi="Arial" w:cs="Arial"/>
        </w:rPr>
        <w:t>ления Ленинградского района от 25 февраля 2013г. №4 «</w:t>
      </w:r>
      <w:r w:rsidRPr="00FC67BF">
        <w:rPr>
          <w:rFonts w:ascii="Arial" w:hAnsi="Arial" w:cs="Arial"/>
          <w:bCs/>
          <w:color w:val="000000"/>
        </w:rPr>
        <w:t>Об утверждении Полож</w:t>
      </w:r>
      <w:r w:rsidRPr="00FC67BF">
        <w:rPr>
          <w:rFonts w:ascii="Arial" w:hAnsi="Arial" w:cs="Arial"/>
          <w:bCs/>
          <w:color w:val="000000"/>
        </w:rPr>
        <w:t>е</w:t>
      </w:r>
      <w:r w:rsidRPr="00FC67BF">
        <w:rPr>
          <w:rFonts w:ascii="Arial" w:hAnsi="Arial" w:cs="Arial"/>
          <w:bCs/>
          <w:color w:val="000000"/>
        </w:rPr>
        <w:t>ния о порядке представления Гражданами Российской Федерации, претендующими на замещение должностей муниципальной службы администрации  Куликовского сельского поселения Ленинградского района, и муниципальными служащими адм</w:t>
      </w:r>
      <w:r w:rsidRPr="00FC67BF">
        <w:rPr>
          <w:rFonts w:ascii="Arial" w:hAnsi="Arial" w:cs="Arial"/>
          <w:bCs/>
          <w:color w:val="000000"/>
        </w:rPr>
        <w:t>и</w:t>
      </w:r>
      <w:r w:rsidRPr="00FC67BF">
        <w:rPr>
          <w:rFonts w:ascii="Arial" w:hAnsi="Arial" w:cs="Arial"/>
          <w:bCs/>
          <w:color w:val="000000"/>
        </w:rPr>
        <w:t>нистрации муниципального образования Ленинградский  район сведений о доходах, об имуществе и обязательствах имущественного характера».</w:t>
      </w:r>
    </w:p>
    <w:p w:rsidR="00F307C1" w:rsidRPr="00FC67BF" w:rsidRDefault="00F307C1" w:rsidP="00FC67BF">
      <w:pPr>
        <w:pStyle w:val="22"/>
        <w:tabs>
          <w:tab w:val="left" w:pos="0"/>
          <w:tab w:val="left" w:pos="8080"/>
        </w:tabs>
        <w:spacing w:after="0" w:line="240" w:lineRule="auto"/>
        <w:ind w:firstLine="851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3. Контроль за исполнением данного решения возложить на мандатную к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миссию (Анисимова).</w:t>
      </w:r>
    </w:p>
    <w:p w:rsidR="00F307C1" w:rsidRPr="00FC67BF" w:rsidRDefault="00F307C1" w:rsidP="00FC67BF">
      <w:pPr>
        <w:tabs>
          <w:tab w:val="left" w:pos="8080"/>
        </w:tabs>
        <w:ind w:firstLine="851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4. Настоящее решение вступает в силу с момента его официального            обнародования.</w:t>
      </w:r>
    </w:p>
    <w:p w:rsidR="00F307C1" w:rsidRPr="00FC67BF" w:rsidRDefault="00F307C1" w:rsidP="00FC67BF">
      <w:pPr>
        <w:tabs>
          <w:tab w:val="left" w:pos="8080"/>
        </w:tabs>
        <w:rPr>
          <w:rFonts w:ascii="Arial" w:hAnsi="Arial" w:cs="Arial"/>
        </w:rPr>
      </w:pPr>
    </w:p>
    <w:p w:rsidR="00F307C1" w:rsidRPr="00FC67BF" w:rsidRDefault="00F307C1" w:rsidP="00FC67BF">
      <w:pPr>
        <w:tabs>
          <w:tab w:val="left" w:pos="8080"/>
        </w:tabs>
        <w:rPr>
          <w:rFonts w:ascii="Arial" w:hAnsi="Arial" w:cs="Arial"/>
        </w:rPr>
      </w:pPr>
    </w:p>
    <w:p w:rsidR="00F307C1" w:rsidRPr="00FC67BF" w:rsidRDefault="00F307C1" w:rsidP="00FC67BF">
      <w:pPr>
        <w:tabs>
          <w:tab w:val="left" w:pos="8080"/>
        </w:tabs>
        <w:rPr>
          <w:rFonts w:ascii="Arial" w:hAnsi="Arial" w:cs="Arial"/>
        </w:rPr>
      </w:pPr>
    </w:p>
    <w:p w:rsidR="00F307C1" w:rsidRPr="00FC67BF" w:rsidRDefault="00F307C1" w:rsidP="00FC67BF">
      <w:pPr>
        <w:tabs>
          <w:tab w:val="left" w:pos="8080"/>
        </w:tabs>
        <w:rPr>
          <w:rFonts w:ascii="Arial" w:hAnsi="Arial" w:cs="Arial"/>
        </w:rPr>
      </w:pPr>
      <w:r w:rsidRPr="00FC67BF">
        <w:rPr>
          <w:rFonts w:ascii="Arial" w:hAnsi="Arial" w:cs="Arial"/>
        </w:rPr>
        <w:t>Глава Куликовского сельского поселения</w:t>
      </w:r>
    </w:p>
    <w:p w:rsidR="00FC67BF" w:rsidRPr="00FC67BF" w:rsidRDefault="00F307C1" w:rsidP="00FC67BF">
      <w:pPr>
        <w:tabs>
          <w:tab w:val="left" w:pos="8080"/>
        </w:tabs>
        <w:rPr>
          <w:rFonts w:ascii="Arial" w:hAnsi="Arial" w:cs="Arial"/>
        </w:rPr>
      </w:pPr>
      <w:r w:rsidRPr="00FC67BF">
        <w:rPr>
          <w:rFonts w:ascii="Arial" w:hAnsi="Arial" w:cs="Arial"/>
        </w:rPr>
        <w:lastRenderedPageBreak/>
        <w:t xml:space="preserve">Ленинградского района                                                                     </w:t>
      </w:r>
    </w:p>
    <w:p w:rsidR="00F307C1" w:rsidRPr="00FC67BF" w:rsidRDefault="00F307C1" w:rsidP="00FC67BF">
      <w:pPr>
        <w:tabs>
          <w:tab w:val="left" w:pos="8080"/>
        </w:tabs>
        <w:rPr>
          <w:rFonts w:ascii="Arial" w:hAnsi="Arial" w:cs="Arial"/>
        </w:rPr>
      </w:pPr>
      <w:r w:rsidRPr="00FC67BF">
        <w:rPr>
          <w:rFonts w:ascii="Arial" w:hAnsi="Arial" w:cs="Arial"/>
        </w:rPr>
        <w:t>А.Г.Лимбирис</w:t>
      </w:r>
    </w:p>
    <w:p w:rsidR="00F307C1" w:rsidRPr="00FC67BF" w:rsidRDefault="00F307C1" w:rsidP="00FC67BF">
      <w:pPr>
        <w:pStyle w:val="a7"/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FC67BF" w:rsidRPr="00FC67BF" w:rsidRDefault="00FC67BF" w:rsidP="00FC67BF">
      <w:pPr>
        <w:pStyle w:val="a7"/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FC67BF" w:rsidRPr="00FC67BF" w:rsidRDefault="00FC67BF" w:rsidP="00FC67BF">
      <w:pPr>
        <w:pStyle w:val="a7"/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FC67BF" w:rsidRPr="00FC67BF" w:rsidRDefault="00F755CF" w:rsidP="00FC67BF">
      <w:pPr>
        <w:pStyle w:val="a7"/>
        <w:tabs>
          <w:tab w:val="left" w:pos="8080"/>
        </w:tabs>
        <w:ind w:left="0"/>
        <w:jc w:val="left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ПРИЛОЖЕНИЕ </w:t>
      </w:r>
    </w:p>
    <w:p w:rsidR="00FC67BF" w:rsidRPr="00FC67BF" w:rsidRDefault="00CF267D" w:rsidP="00FC67BF">
      <w:pPr>
        <w:tabs>
          <w:tab w:val="left" w:pos="80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FC67BF">
        <w:rPr>
          <w:rFonts w:ascii="Arial" w:hAnsi="Arial" w:cs="Arial"/>
          <w:bCs/>
        </w:rPr>
        <w:t>УТВЕРЖДЕНО</w:t>
      </w:r>
    </w:p>
    <w:p w:rsidR="00FC67BF" w:rsidRPr="00FC67BF" w:rsidRDefault="00CF267D" w:rsidP="00FC67BF">
      <w:pPr>
        <w:tabs>
          <w:tab w:val="left" w:pos="8080"/>
        </w:tabs>
        <w:autoSpaceDE w:val="0"/>
        <w:autoSpaceDN w:val="0"/>
        <w:adjustRightInd w:val="0"/>
        <w:rPr>
          <w:rFonts w:ascii="Arial" w:hAnsi="Arial" w:cs="Arial"/>
        </w:rPr>
      </w:pPr>
      <w:r w:rsidRPr="00FC67BF">
        <w:rPr>
          <w:rFonts w:ascii="Arial" w:hAnsi="Arial" w:cs="Arial"/>
        </w:rPr>
        <w:t>решением</w:t>
      </w:r>
      <w:r w:rsidR="00F755CF" w:rsidRPr="00FC67BF">
        <w:rPr>
          <w:rFonts w:ascii="Arial" w:hAnsi="Arial" w:cs="Arial"/>
        </w:rPr>
        <w:t xml:space="preserve"> Совета </w:t>
      </w:r>
    </w:p>
    <w:p w:rsidR="00FC67BF" w:rsidRPr="00FC67BF" w:rsidRDefault="008A73CD" w:rsidP="00FC67BF">
      <w:pPr>
        <w:tabs>
          <w:tab w:val="left" w:pos="8080"/>
        </w:tabs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Куликовского сельского поселения</w:t>
      </w:r>
    </w:p>
    <w:p w:rsidR="00FC67BF" w:rsidRPr="00FC67BF" w:rsidRDefault="008A73CD" w:rsidP="00FC67BF">
      <w:pPr>
        <w:tabs>
          <w:tab w:val="left" w:pos="8080"/>
        </w:tabs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Ленинградского</w:t>
      </w:r>
      <w:r w:rsidR="00F755CF" w:rsidRPr="00FC67BF">
        <w:rPr>
          <w:rFonts w:ascii="Arial" w:hAnsi="Arial" w:cs="Arial"/>
        </w:rPr>
        <w:t xml:space="preserve"> район</w:t>
      </w:r>
      <w:r w:rsidRPr="00FC67BF">
        <w:rPr>
          <w:rFonts w:ascii="Arial" w:hAnsi="Arial" w:cs="Arial"/>
        </w:rPr>
        <w:t>а</w:t>
      </w:r>
    </w:p>
    <w:p w:rsidR="00C45895" w:rsidRPr="00FC67BF" w:rsidRDefault="009B1C95" w:rsidP="00FC67BF">
      <w:pPr>
        <w:tabs>
          <w:tab w:val="left" w:pos="8080"/>
        </w:tabs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 xml:space="preserve">от </w:t>
      </w:r>
      <w:r w:rsidR="00FC67BF">
        <w:rPr>
          <w:rFonts w:ascii="Arial" w:hAnsi="Arial" w:cs="Arial"/>
        </w:rPr>
        <w:t>24 апреля 2015 г. № 11</w:t>
      </w:r>
    </w:p>
    <w:p w:rsidR="00F755CF" w:rsidRPr="00FC67BF" w:rsidRDefault="00F755CF" w:rsidP="00FC67BF">
      <w:pPr>
        <w:tabs>
          <w:tab w:val="left" w:pos="8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55CF" w:rsidRPr="00FC67BF" w:rsidRDefault="00CF267D" w:rsidP="00FC67BF">
      <w:pPr>
        <w:tabs>
          <w:tab w:val="left" w:pos="8080"/>
        </w:tabs>
        <w:autoSpaceDE w:val="0"/>
        <w:jc w:val="center"/>
        <w:rPr>
          <w:rFonts w:ascii="Arial" w:hAnsi="Arial" w:cs="Arial"/>
          <w:b/>
          <w:color w:val="000000"/>
        </w:rPr>
      </w:pPr>
      <w:r w:rsidRPr="00FC67BF">
        <w:rPr>
          <w:rFonts w:ascii="Arial" w:hAnsi="Arial" w:cs="Arial"/>
          <w:b/>
          <w:color w:val="000000"/>
        </w:rPr>
        <w:t>ПОЛОЖЕНИЕ</w:t>
      </w:r>
      <w:r w:rsidR="00F755CF" w:rsidRPr="00FC67BF">
        <w:rPr>
          <w:rFonts w:ascii="Arial" w:hAnsi="Arial" w:cs="Arial"/>
          <w:b/>
          <w:color w:val="000000"/>
        </w:rPr>
        <w:t xml:space="preserve"> </w:t>
      </w:r>
    </w:p>
    <w:p w:rsidR="00B55715" w:rsidRPr="00FC67BF" w:rsidRDefault="00F755CF" w:rsidP="00FC67BF">
      <w:pPr>
        <w:tabs>
          <w:tab w:val="left" w:pos="8080"/>
        </w:tabs>
        <w:autoSpaceDE w:val="0"/>
        <w:jc w:val="center"/>
        <w:rPr>
          <w:rFonts w:ascii="Arial" w:hAnsi="Arial" w:cs="Arial"/>
          <w:b/>
          <w:color w:val="000000"/>
        </w:rPr>
      </w:pPr>
      <w:r w:rsidRPr="00FC67BF">
        <w:rPr>
          <w:rFonts w:ascii="Arial" w:hAnsi="Arial" w:cs="Arial"/>
          <w:b/>
          <w:color w:val="000000"/>
        </w:rPr>
        <w:t>о порядке представления гражданами Российской Федерации,</w:t>
      </w:r>
      <w:r w:rsidRPr="00FC67BF">
        <w:rPr>
          <w:rFonts w:ascii="Arial" w:hAnsi="Arial" w:cs="Arial"/>
          <w:b/>
          <w:color w:val="000000"/>
        </w:rPr>
        <w:br/>
        <w:t>претендующими на замещение должностей муниципальной службы</w:t>
      </w:r>
      <w:r w:rsidRPr="00FC67BF">
        <w:rPr>
          <w:rFonts w:ascii="Arial" w:hAnsi="Arial" w:cs="Arial"/>
          <w:b/>
          <w:color w:val="000000"/>
        </w:rPr>
        <w:br/>
        <w:t xml:space="preserve">администрации </w:t>
      </w:r>
      <w:r w:rsidR="00FC1EB5" w:rsidRPr="00FC67BF">
        <w:rPr>
          <w:rFonts w:ascii="Arial" w:hAnsi="Arial" w:cs="Arial"/>
          <w:b/>
          <w:color w:val="000000"/>
        </w:rPr>
        <w:t xml:space="preserve">Куликовского сельского поселения </w:t>
      </w:r>
      <w:r w:rsidR="008A73CD" w:rsidRPr="00FC67BF">
        <w:rPr>
          <w:rFonts w:ascii="Arial" w:hAnsi="Arial" w:cs="Arial"/>
          <w:b/>
          <w:color w:val="000000"/>
        </w:rPr>
        <w:t>Ленинградского</w:t>
      </w:r>
      <w:r w:rsidR="00FC1EB5" w:rsidRPr="00FC67BF">
        <w:rPr>
          <w:rFonts w:ascii="Arial" w:hAnsi="Arial" w:cs="Arial"/>
          <w:b/>
          <w:color w:val="000000"/>
        </w:rPr>
        <w:t xml:space="preserve"> района</w:t>
      </w:r>
      <w:r w:rsidRPr="00FC67BF">
        <w:rPr>
          <w:rFonts w:ascii="Arial" w:hAnsi="Arial" w:cs="Arial"/>
          <w:b/>
          <w:color w:val="000000"/>
        </w:rPr>
        <w:t xml:space="preserve"> и </w:t>
      </w:r>
    </w:p>
    <w:p w:rsidR="00F755CF" w:rsidRPr="00FC67BF" w:rsidRDefault="00F755CF" w:rsidP="00FC67BF">
      <w:pPr>
        <w:tabs>
          <w:tab w:val="left" w:pos="8080"/>
        </w:tabs>
        <w:autoSpaceDE w:val="0"/>
        <w:jc w:val="center"/>
        <w:rPr>
          <w:rFonts w:ascii="Arial" w:hAnsi="Arial" w:cs="Arial"/>
          <w:b/>
          <w:color w:val="000000"/>
        </w:rPr>
      </w:pPr>
      <w:r w:rsidRPr="00FC67BF">
        <w:rPr>
          <w:rFonts w:ascii="Arial" w:hAnsi="Arial" w:cs="Arial"/>
          <w:b/>
          <w:color w:val="000000"/>
        </w:rPr>
        <w:t xml:space="preserve">муниципальными служащими администрации </w:t>
      </w:r>
      <w:r w:rsidR="008A73CD" w:rsidRPr="00FC67BF">
        <w:rPr>
          <w:rFonts w:ascii="Arial" w:hAnsi="Arial" w:cs="Arial"/>
          <w:b/>
          <w:color w:val="000000"/>
        </w:rPr>
        <w:t>Куликовского сельского посел</w:t>
      </w:r>
      <w:r w:rsidR="008A73CD" w:rsidRPr="00FC67BF">
        <w:rPr>
          <w:rFonts w:ascii="Arial" w:hAnsi="Arial" w:cs="Arial"/>
          <w:b/>
          <w:color w:val="000000"/>
        </w:rPr>
        <w:t>е</w:t>
      </w:r>
      <w:r w:rsidR="008A73CD" w:rsidRPr="00FC67BF">
        <w:rPr>
          <w:rFonts w:ascii="Arial" w:hAnsi="Arial" w:cs="Arial"/>
          <w:b/>
          <w:color w:val="000000"/>
        </w:rPr>
        <w:t>ния Ленинградского района</w:t>
      </w:r>
      <w:r w:rsidRPr="00FC67BF">
        <w:rPr>
          <w:rFonts w:ascii="Arial" w:hAnsi="Arial" w:cs="Arial"/>
          <w:b/>
          <w:color w:val="000000"/>
        </w:rPr>
        <w:t xml:space="preserve"> сведений о доходах, об имуществе</w:t>
      </w:r>
      <w:r w:rsidRPr="00FC67BF">
        <w:rPr>
          <w:rFonts w:ascii="Arial" w:hAnsi="Arial" w:cs="Arial"/>
          <w:b/>
          <w:color w:val="000000"/>
        </w:rPr>
        <w:br/>
        <w:t>и обязательствах имущественного характера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  <w:i/>
          <w:iCs/>
          <w:color w:val="800080"/>
        </w:rPr>
      </w:pPr>
    </w:p>
    <w:p w:rsidR="00F755CF" w:rsidRPr="00FC67BF" w:rsidRDefault="00F755CF" w:rsidP="00FC67BF">
      <w:pPr>
        <w:tabs>
          <w:tab w:val="left" w:pos="8080"/>
        </w:tabs>
        <w:autoSpaceDE w:val="0"/>
        <w:ind w:firstLine="709"/>
        <w:jc w:val="both"/>
        <w:rPr>
          <w:rFonts w:ascii="Arial" w:hAnsi="Arial" w:cs="Arial"/>
          <w:color w:val="000000"/>
        </w:rPr>
      </w:pPr>
      <w:bookmarkStart w:id="2" w:name="sub_1001"/>
      <w:r w:rsidRPr="00FC67BF">
        <w:rPr>
          <w:rFonts w:ascii="Arial" w:hAnsi="Arial" w:cs="Arial"/>
          <w:color w:val="000000"/>
        </w:rPr>
        <w:t xml:space="preserve">1. Настоящим Положением определяется порядок представления гражданами Российской Федерации, претендующими на замещение должностей муниципальной службы администрации </w:t>
      </w:r>
      <w:r w:rsidR="00FC1EB5" w:rsidRPr="00FC67BF">
        <w:rPr>
          <w:rFonts w:ascii="Arial" w:hAnsi="Arial" w:cs="Arial"/>
          <w:color w:val="000000"/>
        </w:rPr>
        <w:t>Ку</w:t>
      </w:r>
      <w:r w:rsidR="008A73CD" w:rsidRPr="00FC67BF">
        <w:rPr>
          <w:rFonts w:ascii="Arial" w:hAnsi="Arial" w:cs="Arial"/>
          <w:color w:val="000000"/>
        </w:rPr>
        <w:t>ликовского сельского поселения Ленинградского</w:t>
      </w:r>
      <w:r w:rsidR="00FC1EB5" w:rsidRPr="00FC67BF">
        <w:rPr>
          <w:rFonts w:ascii="Arial" w:hAnsi="Arial" w:cs="Arial"/>
          <w:color w:val="000000"/>
        </w:rPr>
        <w:t xml:space="preserve"> района</w:t>
      </w:r>
      <w:r w:rsidRPr="00FC67BF">
        <w:rPr>
          <w:rFonts w:ascii="Arial" w:hAnsi="Arial" w:cs="Arial"/>
          <w:color w:val="000000"/>
        </w:rPr>
        <w:t xml:space="preserve"> (далее </w:t>
      </w:r>
      <w:r w:rsidR="005C7A9A" w:rsidRPr="00FC67BF">
        <w:rPr>
          <w:rFonts w:ascii="Arial" w:hAnsi="Arial" w:cs="Arial"/>
          <w:color w:val="000000"/>
        </w:rPr>
        <w:t xml:space="preserve">по тексту </w:t>
      </w:r>
      <w:r w:rsidRPr="00FC67BF">
        <w:rPr>
          <w:rFonts w:ascii="Arial" w:hAnsi="Arial" w:cs="Arial"/>
          <w:color w:val="000000"/>
        </w:rPr>
        <w:t>- должности муниципальной службы), и муниципальными служащ</w:t>
      </w:r>
      <w:r w:rsidRPr="00FC67BF">
        <w:rPr>
          <w:rFonts w:ascii="Arial" w:hAnsi="Arial" w:cs="Arial"/>
          <w:color w:val="000000"/>
        </w:rPr>
        <w:t>и</w:t>
      </w:r>
      <w:r w:rsidRPr="00FC67BF">
        <w:rPr>
          <w:rFonts w:ascii="Arial" w:hAnsi="Arial" w:cs="Arial"/>
          <w:color w:val="000000"/>
        </w:rPr>
        <w:t xml:space="preserve">ми администрации </w:t>
      </w:r>
      <w:r w:rsidR="00FC1EB5" w:rsidRPr="00FC67BF">
        <w:rPr>
          <w:rFonts w:ascii="Arial" w:hAnsi="Arial" w:cs="Arial"/>
          <w:color w:val="000000"/>
        </w:rPr>
        <w:t>Ку</w:t>
      </w:r>
      <w:r w:rsidR="008A73CD" w:rsidRPr="00FC67BF">
        <w:rPr>
          <w:rFonts w:ascii="Arial" w:hAnsi="Arial" w:cs="Arial"/>
          <w:color w:val="000000"/>
        </w:rPr>
        <w:t>ликовского сельского поселения Ленинградского</w:t>
      </w:r>
      <w:r w:rsidR="00FC1EB5" w:rsidRPr="00FC67BF">
        <w:rPr>
          <w:rFonts w:ascii="Arial" w:hAnsi="Arial" w:cs="Arial"/>
          <w:color w:val="000000"/>
        </w:rPr>
        <w:t xml:space="preserve"> района</w:t>
      </w:r>
      <w:r w:rsidRPr="00FC67BF">
        <w:rPr>
          <w:rFonts w:ascii="Arial" w:hAnsi="Arial" w:cs="Arial"/>
          <w:color w:val="000000"/>
        </w:rPr>
        <w:t xml:space="preserve"> свед</w:t>
      </w:r>
      <w:r w:rsidRPr="00FC67BF">
        <w:rPr>
          <w:rFonts w:ascii="Arial" w:hAnsi="Arial" w:cs="Arial"/>
          <w:color w:val="000000"/>
        </w:rPr>
        <w:t>е</w:t>
      </w:r>
      <w:r w:rsidRPr="00FC67BF">
        <w:rPr>
          <w:rFonts w:ascii="Arial" w:hAnsi="Arial" w:cs="Arial"/>
          <w:color w:val="000000"/>
        </w:rPr>
        <w:t>ний о полученных ими доходах, об имуществе, принадлежащем им на праве собс</w:t>
      </w:r>
      <w:r w:rsidRPr="00FC67BF">
        <w:rPr>
          <w:rFonts w:ascii="Arial" w:hAnsi="Arial" w:cs="Arial"/>
          <w:color w:val="000000"/>
        </w:rPr>
        <w:t>т</w:t>
      </w:r>
      <w:r w:rsidRPr="00FC67BF">
        <w:rPr>
          <w:rFonts w:ascii="Arial" w:hAnsi="Arial" w:cs="Arial"/>
          <w:color w:val="000000"/>
        </w:rPr>
        <w:t>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</w:t>
      </w:r>
      <w:r w:rsidRPr="00FC67BF">
        <w:rPr>
          <w:rFonts w:ascii="Arial" w:hAnsi="Arial" w:cs="Arial"/>
          <w:color w:val="000000"/>
        </w:rPr>
        <w:t>е</w:t>
      </w:r>
      <w:r w:rsidRPr="00FC67BF">
        <w:rPr>
          <w:rFonts w:ascii="Arial" w:hAnsi="Arial" w:cs="Arial"/>
          <w:color w:val="000000"/>
        </w:rPr>
        <w:t>жащем им на праве собственности, и об их обязательствах имущественного хара</w:t>
      </w:r>
      <w:r w:rsidRPr="00FC67BF">
        <w:rPr>
          <w:rFonts w:ascii="Arial" w:hAnsi="Arial" w:cs="Arial"/>
          <w:color w:val="000000"/>
        </w:rPr>
        <w:t>к</w:t>
      </w:r>
      <w:r w:rsidRPr="00FC67BF">
        <w:rPr>
          <w:rFonts w:ascii="Arial" w:hAnsi="Arial" w:cs="Arial"/>
          <w:color w:val="000000"/>
        </w:rPr>
        <w:t>тера (далее - сведения о доходах, об имуществе и обязательствах имущественного характера).</w:t>
      </w:r>
    </w:p>
    <w:p w:rsidR="00F755CF" w:rsidRPr="00FC67BF" w:rsidRDefault="00F755CF" w:rsidP="00FC67BF">
      <w:pPr>
        <w:numPr>
          <w:ilvl w:val="2"/>
          <w:numId w:val="3"/>
        </w:numPr>
        <w:tabs>
          <w:tab w:val="left" w:pos="8080"/>
        </w:tabs>
        <w:suppressAutoHyphens/>
        <w:autoSpaceDE w:val="0"/>
        <w:ind w:left="0" w:firstLine="720"/>
        <w:jc w:val="both"/>
        <w:rPr>
          <w:rFonts w:ascii="Arial" w:hAnsi="Arial" w:cs="Arial"/>
          <w:color w:val="000000"/>
        </w:rPr>
      </w:pPr>
      <w:bookmarkStart w:id="3" w:name="sub_1002"/>
      <w:bookmarkEnd w:id="2"/>
      <w:r w:rsidRPr="00FC67BF">
        <w:rPr>
          <w:rFonts w:ascii="Arial" w:hAnsi="Arial" w:cs="Arial"/>
        </w:rPr>
        <w:t xml:space="preserve">Обязанность представлять сведения о доходах, об имуществе и обязательствах имущественного характера возлагается на гражданина Российской Федерации, претендующего на замещение должности муниципальной службы администрации </w:t>
      </w:r>
      <w:r w:rsidR="00FC1EB5" w:rsidRPr="00FC67BF">
        <w:rPr>
          <w:rFonts w:ascii="Arial" w:hAnsi="Arial" w:cs="Arial"/>
        </w:rPr>
        <w:t>Ку</w:t>
      </w:r>
      <w:r w:rsidR="008A73CD" w:rsidRPr="00FC67BF">
        <w:rPr>
          <w:rFonts w:ascii="Arial" w:hAnsi="Arial" w:cs="Arial"/>
        </w:rPr>
        <w:t>ликовского сельского поселения Ленинградского</w:t>
      </w:r>
      <w:r w:rsidR="00FC1EB5" w:rsidRPr="00FC67BF">
        <w:rPr>
          <w:rFonts w:ascii="Arial" w:hAnsi="Arial" w:cs="Arial"/>
        </w:rPr>
        <w:t xml:space="preserve"> района</w:t>
      </w:r>
      <w:r w:rsidRPr="00FC67BF">
        <w:rPr>
          <w:rFonts w:ascii="Arial" w:hAnsi="Arial" w:cs="Arial"/>
        </w:rPr>
        <w:t xml:space="preserve">, предусмотренной реестром должностей муниципальной службы администрации </w:t>
      </w:r>
      <w:r w:rsidR="00FC1EB5" w:rsidRPr="00FC67BF">
        <w:rPr>
          <w:rFonts w:ascii="Arial" w:hAnsi="Arial" w:cs="Arial"/>
        </w:rPr>
        <w:t>Ку</w:t>
      </w:r>
      <w:r w:rsidR="008A73CD" w:rsidRPr="00FC67BF">
        <w:rPr>
          <w:rFonts w:ascii="Arial" w:hAnsi="Arial" w:cs="Arial"/>
        </w:rPr>
        <w:t>ликовского сельского поселения Ленинградского</w:t>
      </w:r>
      <w:r w:rsidR="00FC1EB5" w:rsidRPr="00FC67BF">
        <w:rPr>
          <w:rFonts w:ascii="Arial" w:hAnsi="Arial" w:cs="Arial"/>
        </w:rPr>
        <w:t xml:space="preserve"> района</w:t>
      </w:r>
      <w:r w:rsidRPr="00FC67BF">
        <w:rPr>
          <w:rFonts w:ascii="Arial" w:hAnsi="Arial" w:cs="Arial"/>
        </w:rPr>
        <w:t xml:space="preserve">, </w:t>
      </w:r>
      <w:r w:rsidR="002D144A" w:rsidRPr="00FC67BF">
        <w:rPr>
          <w:rFonts w:ascii="Arial" w:hAnsi="Arial" w:cs="Arial"/>
        </w:rPr>
        <w:t>утверждаемым постановлением администрации Куликовского сельского поселения Ленинградского района</w:t>
      </w:r>
      <w:r w:rsidR="00C44D86" w:rsidRPr="00FC67BF">
        <w:rPr>
          <w:rFonts w:ascii="Arial" w:hAnsi="Arial" w:cs="Arial"/>
        </w:rPr>
        <w:t xml:space="preserve"> </w:t>
      </w:r>
      <w:r w:rsidRPr="00FC67BF">
        <w:rPr>
          <w:rFonts w:ascii="Arial" w:hAnsi="Arial" w:cs="Arial"/>
        </w:rPr>
        <w:t xml:space="preserve"> «О</w:t>
      </w:r>
      <w:r w:rsidR="00C44D86" w:rsidRPr="00FC67BF">
        <w:rPr>
          <w:rFonts w:ascii="Arial" w:hAnsi="Arial" w:cs="Arial"/>
        </w:rPr>
        <w:t xml:space="preserve"> </w:t>
      </w:r>
      <w:r w:rsidR="00D033A7" w:rsidRPr="00FC67BF">
        <w:rPr>
          <w:rFonts w:ascii="Arial" w:hAnsi="Arial" w:cs="Arial"/>
        </w:rPr>
        <w:t>р</w:t>
      </w:r>
      <w:r w:rsidRPr="00FC67BF">
        <w:rPr>
          <w:rFonts w:ascii="Arial" w:hAnsi="Arial" w:cs="Arial"/>
        </w:rPr>
        <w:t>еестр</w:t>
      </w:r>
      <w:r w:rsidR="00C44D86" w:rsidRPr="00FC67BF">
        <w:rPr>
          <w:rFonts w:ascii="Arial" w:hAnsi="Arial" w:cs="Arial"/>
        </w:rPr>
        <w:t>е</w:t>
      </w:r>
      <w:r w:rsidRPr="00FC67BF">
        <w:rPr>
          <w:rFonts w:ascii="Arial" w:hAnsi="Arial" w:cs="Arial"/>
        </w:rPr>
        <w:t xml:space="preserve"> му</w:t>
      </w:r>
      <w:r w:rsidR="00D033A7" w:rsidRPr="00FC67BF">
        <w:rPr>
          <w:rFonts w:ascii="Arial" w:hAnsi="Arial" w:cs="Arial"/>
        </w:rPr>
        <w:t>ниципальных должностей и р</w:t>
      </w:r>
      <w:r w:rsidR="00C44D86" w:rsidRPr="00FC67BF">
        <w:rPr>
          <w:rFonts w:ascii="Arial" w:hAnsi="Arial" w:cs="Arial"/>
        </w:rPr>
        <w:t>еестре</w:t>
      </w:r>
      <w:r w:rsidRPr="00FC67BF">
        <w:rPr>
          <w:rFonts w:ascii="Arial" w:hAnsi="Arial" w:cs="Arial"/>
        </w:rPr>
        <w:t xml:space="preserve"> должностей муниципальной службы </w:t>
      </w:r>
      <w:r w:rsidR="008A73CD" w:rsidRPr="00FC67BF">
        <w:rPr>
          <w:rFonts w:ascii="Arial" w:hAnsi="Arial" w:cs="Arial"/>
        </w:rPr>
        <w:t>в Куликовском сельском поселении Ленинградского района</w:t>
      </w:r>
      <w:r w:rsidRPr="00FC67BF">
        <w:rPr>
          <w:rFonts w:ascii="Arial" w:hAnsi="Arial" w:cs="Arial"/>
        </w:rPr>
        <w:t xml:space="preserve">» (далее </w:t>
      </w:r>
      <w:r w:rsidRPr="00FC67BF">
        <w:rPr>
          <w:rFonts w:ascii="Arial" w:hAnsi="Arial" w:cs="Arial"/>
          <w:color w:val="000000"/>
        </w:rPr>
        <w:t xml:space="preserve">- гражданин), и на муниципального служащего администрации </w:t>
      </w:r>
      <w:r w:rsidR="00FC1EB5" w:rsidRPr="00FC67BF">
        <w:rPr>
          <w:rFonts w:ascii="Arial" w:hAnsi="Arial" w:cs="Arial"/>
          <w:color w:val="000000"/>
        </w:rPr>
        <w:t>Ку</w:t>
      </w:r>
      <w:r w:rsidR="008A73CD" w:rsidRPr="00FC67BF">
        <w:rPr>
          <w:rFonts w:ascii="Arial" w:hAnsi="Arial" w:cs="Arial"/>
          <w:color w:val="000000"/>
        </w:rPr>
        <w:t>ликовского сельского поселения Ленинградского</w:t>
      </w:r>
      <w:r w:rsidR="00FC1EB5" w:rsidRPr="00FC67BF">
        <w:rPr>
          <w:rFonts w:ascii="Arial" w:hAnsi="Arial" w:cs="Arial"/>
          <w:color w:val="000000"/>
        </w:rPr>
        <w:t xml:space="preserve"> района</w:t>
      </w:r>
      <w:r w:rsidRPr="00FC67BF">
        <w:rPr>
          <w:rFonts w:ascii="Arial" w:hAnsi="Arial" w:cs="Arial"/>
          <w:color w:val="000000"/>
        </w:rPr>
        <w:t xml:space="preserve">, замещающего должность муниципальной службы администрации </w:t>
      </w:r>
      <w:r w:rsidR="00FC1EB5" w:rsidRPr="00FC67BF">
        <w:rPr>
          <w:rFonts w:ascii="Arial" w:hAnsi="Arial" w:cs="Arial"/>
          <w:color w:val="000000"/>
        </w:rPr>
        <w:t xml:space="preserve">Куликовского сельского поселения </w:t>
      </w:r>
      <w:r w:rsidR="008A73CD" w:rsidRPr="00FC67BF">
        <w:rPr>
          <w:rFonts w:ascii="Arial" w:hAnsi="Arial" w:cs="Arial"/>
          <w:color w:val="000000"/>
        </w:rPr>
        <w:t>Ленинградского</w:t>
      </w:r>
      <w:r w:rsidR="00FC1EB5" w:rsidRPr="00FC67BF">
        <w:rPr>
          <w:rFonts w:ascii="Arial" w:hAnsi="Arial" w:cs="Arial"/>
          <w:color w:val="000000"/>
        </w:rPr>
        <w:t xml:space="preserve"> района</w:t>
      </w:r>
      <w:r w:rsidRPr="00FC67BF">
        <w:rPr>
          <w:rFonts w:ascii="Arial" w:hAnsi="Arial" w:cs="Arial"/>
          <w:color w:val="000000"/>
        </w:rPr>
        <w:t>, предусмотренную указанным реестром должностей (далее — муниципальный служащий).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bookmarkStart w:id="4" w:name="sub_1003"/>
      <w:bookmarkEnd w:id="3"/>
      <w:r w:rsidRPr="00FC67BF">
        <w:rPr>
          <w:rFonts w:ascii="Arial" w:hAnsi="Arial" w:cs="Arial"/>
        </w:rPr>
        <w:t>3. Сведения о доходах, об имуществе и обязательствах имущественного х</w:t>
      </w:r>
      <w:r w:rsidRPr="00FC67BF">
        <w:rPr>
          <w:rFonts w:ascii="Arial" w:hAnsi="Arial" w:cs="Arial"/>
        </w:rPr>
        <w:t>а</w:t>
      </w:r>
      <w:r w:rsidRPr="00FC67BF">
        <w:rPr>
          <w:rFonts w:ascii="Arial" w:hAnsi="Arial" w:cs="Arial"/>
        </w:rPr>
        <w:t>рактера представляются по формам справок согласно приложениям 1 - 4 к насто</w:t>
      </w:r>
      <w:r w:rsidRPr="00FC67BF">
        <w:rPr>
          <w:rFonts w:ascii="Arial" w:hAnsi="Arial" w:cs="Arial"/>
        </w:rPr>
        <w:t>я</w:t>
      </w:r>
      <w:r w:rsidRPr="00FC67BF">
        <w:rPr>
          <w:rFonts w:ascii="Arial" w:hAnsi="Arial" w:cs="Arial"/>
        </w:rPr>
        <w:t>щему Положению:</w:t>
      </w:r>
    </w:p>
    <w:bookmarkEnd w:id="4"/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а) гражданами - при назначении на должности муниципальной службы, пред</w:t>
      </w:r>
      <w:r w:rsidRPr="00FC67BF">
        <w:rPr>
          <w:rFonts w:ascii="Arial" w:hAnsi="Arial" w:cs="Arial"/>
        </w:rPr>
        <w:t>у</w:t>
      </w:r>
      <w:r w:rsidRPr="00FC67BF">
        <w:rPr>
          <w:rFonts w:ascii="Arial" w:hAnsi="Arial" w:cs="Arial"/>
        </w:rPr>
        <w:t>смотренные реестром должностей, указанным в пункте 2 настоящего Положения;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lastRenderedPageBreak/>
        <w:t>б) муниципальными служащими, замещающими должности муниципальной службы, предусмотренные реестром должностей, указанным в пункте 2 настоящего Положения, - ежегодно, не позднее 30 апреля года, следующего за отчетным.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bookmarkStart w:id="5" w:name="sub_1004"/>
      <w:r w:rsidRPr="00FC67BF">
        <w:rPr>
          <w:rFonts w:ascii="Arial" w:hAnsi="Arial" w:cs="Arial"/>
        </w:rPr>
        <w:t>4. Гражданин при назначении на должность муниципальной службы предста</w:t>
      </w:r>
      <w:r w:rsidRPr="00FC67BF">
        <w:rPr>
          <w:rFonts w:ascii="Arial" w:hAnsi="Arial" w:cs="Arial"/>
        </w:rPr>
        <w:t>в</w:t>
      </w:r>
      <w:r w:rsidRPr="00FC67BF">
        <w:rPr>
          <w:rFonts w:ascii="Arial" w:hAnsi="Arial" w:cs="Arial"/>
        </w:rPr>
        <w:t>ляет:</w:t>
      </w:r>
    </w:p>
    <w:bookmarkEnd w:id="5"/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собия, иные выплаты) за календарный год, предшествующий году подачи докуме</w:t>
      </w:r>
      <w:r w:rsidRPr="00FC67BF">
        <w:rPr>
          <w:rFonts w:ascii="Arial" w:hAnsi="Arial" w:cs="Arial"/>
        </w:rPr>
        <w:t>н</w:t>
      </w:r>
      <w:r w:rsidRPr="00FC67BF">
        <w:rPr>
          <w:rFonts w:ascii="Arial" w:hAnsi="Arial" w:cs="Arial"/>
        </w:rPr>
        <w:t>тов для замещения должности муниципальной службы, а также сведения об имущ</w:t>
      </w:r>
      <w:r w:rsidRPr="00FC67BF">
        <w:rPr>
          <w:rFonts w:ascii="Arial" w:hAnsi="Arial" w:cs="Arial"/>
        </w:rPr>
        <w:t>е</w:t>
      </w:r>
      <w:r w:rsidRPr="00FC67BF">
        <w:rPr>
          <w:rFonts w:ascii="Arial" w:hAnsi="Arial" w:cs="Arial"/>
        </w:rPr>
        <w:t>стве, принадлежащем ему на праве собственности, и о своих обязательствах им</w:t>
      </w:r>
      <w:r w:rsidRPr="00FC67BF">
        <w:rPr>
          <w:rFonts w:ascii="Arial" w:hAnsi="Arial" w:cs="Arial"/>
        </w:rPr>
        <w:t>у</w:t>
      </w:r>
      <w:r w:rsidRPr="00FC67BF">
        <w:rPr>
          <w:rFonts w:ascii="Arial" w:hAnsi="Arial" w:cs="Arial"/>
        </w:rPr>
        <w:t>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б) сведения о доходах супруги (супруга) и несовершеннолетних детей, пол</w:t>
      </w:r>
      <w:r w:rsidRPr="00FC67BF">
        <w:rPr>
          <w:rFonts w:ascii="Arial" w:hAnsi="Arial" w:cs="Arial"/>
        </w:rPr>
        <w:t>у</w:t>
      </w:r>
      <w:r w:rsidRPr="00FC67BF">
        <w:rPr>
          <w:rFonts w:ascii="Arial" w:hAnsi="Arial" w:cs="Arial"/>
        </w:rPr>
        <w:t>ченных от всех источников (включая заработную плату, пенсии, пособия, иные в</w:t>
      </w:r>
      <w:r w:rsidRPr="00FC67BF">
        <w:rPr>
          <w:rFonts w:ascii="Arial" w:hAnsi="Arial" w:cs="Arial"/>
        </w:rPr>
        <w:t>ы</w:t>
      </w:r>
      <w:r w:rsidRPr="00FC67BF">
        <w:rPr>
          <w:rFonts w:ascii="Arial" w:hAnsi="Arial" w:cs="Arial"/>
        </w:rPr>
        <w:t>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го характера по состоянию на первое число месяца, предшествующего месяцу под</w:t>
      </w:r>
      <w:r w:rsidRPr="00FC67BF">
        <w:rPr>
          <w:rFonts w:ascii="Arial" w:hAnsi="Arial" w:cs="Arial"/>
        </w:rPr>
        <w:t>а</w:t>
      </w:r>
      <w:r w:rsidRPr="00FC67BF">
        <w:rPr>
          <w:rFonts w:ascii="Arial" w:hAnsi="Arial" w:cs="Arial"/>
        </w:rPr>
        <w:t>чи гражданином документов для замещения должности муниципальной службы (на отчетную дату).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bookmarkStart w:id="6" w:name="sub_1005"/>
      <w:r w:rsidRPr="00FC67BF">
        <w:rPr>
          <w:rFonts w:ascii="Arial" w:hAnsi="Arial" w:cs="Arial"/>
        </w:rPr>
        <w:t>5. Муниципальный служащий представляет ежегодно:</w:t>
      </w:r>
    </w:p>
    <w:bookmarkEnd w:id="6"/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</w:t>
      </w:r>
      <w:r w:rsidRPr="00FC67BF">
        <w:rPr>
          <w:rFonts w:ascii="Arial" w:hAnsi="Arial" w:cs="Arial"/>
        </w:rPr>
        <w:t>б</w:t>
      </w:r>
      <w:r w:rsidRPr="00FC67BF">
        <w:rPr>
          <w:rFonts w:ascii="Arial" w:hAnsi="Arial" w:cs="Arial"/>
        </w:rPr>
        <w:t>ственности, и о своих обязательствах имущественного характера по состоянию на конец отчетного периода;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б) сведения о доходах супруги (супруга) и несовершеннолетних детей, пол</w:t>
      </w:r>
      <w:r w:rsidRPr="00FC67BF">
        <w:rPr>
          <w:rFonts w:ascii="Arial" w:hAnsi="Arial" w:cs="Arial"/>
        </w:rPr>
        <w:t>у</w:t>
      </w:r>
      <w:r w:rsidRPr="00FC67BF">
        <w:rPr>
          <w:rFonts w:ascii="Arial" w:hAnsi="Arial" w:cs="Arial"/>
        </w:rPr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го характера по состоянию на конец отчетного периода.</w:t>
      </w:r>
    </w:p>
    <w:p w:rsidR="00F755CF" w:rsidRPr="00FC67BF" w:rsidRDefault="00F755CF" w:rsidP="00FC67BF">
      <w:pPr>
        <w:numPr>
          <w:ilvl w:val="2"/>
          <w:numId w:val="4"/>
        </w:numPr>
        <w:tabs>
          <w:tab w:val="left" w:pos="8080"/>
        </w:tabs>
        <w:suppressAutoHyphens/>
        <w:autoSpaceDE w:val="0"/>
        <w:ind w:left="0" w:firstLine="720"/>
        <w:jc w:val="both"/>
        <w:rPr>
          <w:rFonts w:ascii="Arial" w:hAnsi="Arial" w:cs="Arial"/>
        </w:rPr>
      </w:pPr>
      <w:bookmarkStart w:id="7" w:name="sub_1006"/>
      <w:r w:rsidRPr="00FC67BF">
        <w:rPr>
          <w:rFonts w:ascii="Arial" w:hAnsi="Arial" w:cs="Arial"/>
        </w:rPr>
        <w:t xml:space="preserve">Сведения о доходах, об имуществе и обязательствах имущественного характера представляются в </w:t>
      </w:r>
      <w:r w:rsidR="008A73CD" w:rsidRPr="00FC67BF">
        <w:rPr>
          <w:rFonts w:ascii="Arial" w:hAnsi="Arial" w:cs="Arial"/>
        </w:rPr>
        <w:t xml:space="preserve"> кадровую службу</w:t>
      </w:r>
      <w:r w:rsidR="00C44D86" w:rsidRPr="00FC67BF">
        <w:rPr>
          <w:rFonts w:ascii="Arial" w:hAnsi="Arial" w:cs="Arial"/>
        </w:rPr>
        <w:t xml:space="preserve"> </w:t>
      </w:r>
      <w:r w:rsidRPr="00FC67BF">
        <w:rPr>
          <w:rFonts w:ascii="Arial" w:hAnsi="Arial" w:cs="Arial"/>
        </w:rPr>
        <w:t xml:space="preserve">администрации </w:t>
      </w:r>
      <w:r w:rsidR="00FC1EB5" w:rsidRPr="00FC67BF">
        <w:rPr>
          <w:rFonts w:ascii="Arial" w:hAnsi="Arial" w:cs="Arial"/>
        </w:rPr>
        <w:t xml:space="preserve">Куликовского сельского поселения </w:t>
      </w:r>
      <w:r w:rsidR="008A73CD" w:rsidRPr="00FC67BF">
        <w:rPr>
          <w:rFonts w:ascii="Arial" w:hAnsi="Arial" w:cs="Arial"/>
        </w:rPr>
        <w:t>Ленинградского</w:t>
      </w:r>
      <w:r w:rsidR="00FC1EB5" w:rsidRPr="00FC67BF">
        <w:rPr>
          <w:rFonts w:ascii="Arial" w:hAnsi="Arial" w:cs="Arial"/>
        </w:rPr>
        <w:t xml:space="preserve"> района</w:t>
      </w:r>
      <w:r w:rsidRPr="00FC67BF">
        <w:rPr>
          <w:rFonts w:ascii="Arial" w:hAnsi="Arial" w:cs="Arial"/>
        </w:rPr>
        <w:t xml:space="preserve"> (далее — </w:t>
      </w:r>
      <w:r w:rsidR="00C44D86" w:rsidRPr="00FC67BF">
        <w:rPr>
          <w:rFonts w:ascii="Arial" w:hAnsi="Arial" w:cs="Arial"/>
        </w:rPr>
        <w:t>кадровая служба</w:t>
      </w:r>
      <w:r w:rsidRPr="00FC67BF">
        <w:rPr>
          <w:rFonts w:ascii="Arial" w:hAnsi="Arial" w:cs="Arial"/>
        </w:rPr>
        <w:t xml:space="preserve">) в порядке, устанавливаемом главой </w:t>
      </w:r>
      <w:r w:rsidR="00FC1EB5" w:rsidRPr="00FC67BF">
        <w:rPr>
          <w:rFonts w:ascii="Arial" w:hAnsi="Arial" w:cs="Arial"/>
        </w:rPr>
        <w:t xml:space="preserve">Куликовского сельского поселения </w:t>
      </w:r>
      <w:r w:rsidR="008A73CD" w:rsidRPr="00FC67BF">
        <w:rPr>
          <w:rFonts w:ascii="Arial" w:hAnsi="Arial" w:cs="Arial"/>
        </w:rPr>
        <w:t>Ленинградского</w:t>
      </w:r>
      <w:r w:rsidR="00FC1EB5" w:rsidRPr="00FC67BF">
        <w:rPr>
          <w:rFonts w:ascii="Arial" w:hAnsi="Arial" w:cs="Arial"/>
        </w:rPr>
        <w:t xml:space="preserve"> района</w:t>
      </w:r>
      <w:r w:rsidRPr="00FC67BF">
        <w:rPr>
          <w:rFonts w:ascii="Arial" w:hAnsi="Arial" w:cs="Arial"/>
        </w:rPr>
        <w:t>.</w:t>
      </w:r>
    </w:p>
    <w:p w:rsidR="00A108F9" w:rsidRPr="00FC67BF" w:rsidRDefault="00A108F9" w:rsidP="00FC67BF">
      <w:pPr>
        <w:tabs>
          <w:tab w:val="left" w:pos="8080"/>
        </w:tabs>
        <w:autoSpaceDE w:val="0"/>
        <w:ind w:firstLine="709"/>
        <w:jc w:val="both"/>
        <w:rPr>
          <w:rFonts w:ascii="Arial" w:hAnsi="Arial" w:cs="Arial"/>
        </w:rPr>
      </w:pPr>
      <w:bookmarkStart w:id="8" w:name="sub_1008"/>
      <w:bookmarkEnd w:id="7"/>
      <w:r w:rsidRPr="00FC67BF">
        <w:rPr>
          <w:rFonts w:ascii="Arial" w:hAnsi="Arial" w:cs="Arial"/>
        </w:rPr>
        <w:t>7. В случае если гражданин или гражданский служащий обнаружили, что в представленных ими в кадровое подразделение государственного органа Красн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дарского края сведениях о доходах, об имуществе и обязательствах имущественн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</w:t>
      </w:r>
      <w:r w:rsidRPr="00FC67BF">
        <w:rPr>
          <w:rFonts w:ascii="Arial" w:hAnsi="Arial" w:cs="Arial"/>
        </w:rPr>
        <w:t>в</w:t>
      </w:r>
      <w:r w:rsidRPr="00FC67BF">
        <w:rPr>
          <w:rFonts w:ascii="Arial" w:hAnsi="Arial" w:cs="Arial"/>
        </w:rPr>
        <w:t>ленном настоящим Положением.</w:t>
      </w:r>
    </w:p>
    <w:p w:rsidR="00A108F9" w:rsidRPr="00FC67BF" w:rsidRDefault="00A108F9" w:rsidP="00FC67BF">
      <w:pPr>
        <w:tabs>
          <w:tab w:val="left" w:pos="8080"/>
        </w:tabs>
        <w:autoSpaceDE w:val="0"/>
        <w:ind w:firstLine="709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Гражданский служащий может представить уточненные сведения в течение одного месяца после окончания срока, указанного в подпункте "б" пункта 3 насто</w:t>
      </w:r>
      <w:r w:rsidRPr="00FC67BF">
        <w:rPr>
          <w:rFonts w:ascii="Arial" w:hAnsi="Arial" w:cs="Arial"/>
        </w:rPr>
        <w:t>я</w:t>
      </w:r>
      <w:r w:rsidRPr="00FC67BF">
        <w:rPr>
          <w:rFonts w:ascii="Arial" w:hAnsi="Arial" w:cs="Arial"/>
        </w:rPr>
        <w:t>щего Положения. Гражданин, назначаемый на должность гражданской службы, м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жет представить уточненные сведения в течение одного месяца со дня представл</w:t>
      </w:r>
      <w:r w:rsidRPr="00FC67BF">
        <w:rPr>
          <w:rFonts w:ascii="Arial" w:hAnsi="Arial" w:cs="Arial"/>
        </w:rPr>
        <w:t>е</w:t>
      </w:r>
      <w:r w:rsidRPr="00FC67BF">
        <w:rPr>
          <w:rFonts w:ascii="Arial" w:hAnsi="Arial" w:cs="Arial"/>
        </w:rPr>
        <w:t xml:space="preserve">ния сведений в соответствии с подпунктом "а" пункта 3 настоящего Положения. 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8. В случае непредставления по объективным причинам муниципальным сл</w:t>
      </w:r>
      <w:r w:rsidRPr="00FC67BF">
        <w:rPr>
          <w:rFonts w:ascii="Arial" w:hAnsi="Arial" w:cs="Arial"/>
        </w:rPr>
        <w:t>у</w:t>
      </w:r>
      <w:r w:rsidRPr="00FC67BF">
        <w:rPr>
          <w:rFonts w:ascii="Arial" w:hAnsi="Arial" w:cs="Arial"/>
        </w:rPr>
        <w:t>жащим сведений о доходах, об имуществе и обязательствах имущественного хара</w:t>
      </w:r>
      <w:r w:rsidRPr="00FC67BF">
        <w:rPr>
          <w:rFonts w:ascii="Arial" w:hAnsi="Arial" w:cs="Arial"/>
        </w:rPr>
        <w:t>к</w:t>
      </w:r>
      <w:r w:rsidRPr="00FC67BF">
        <w:rPr>
          <w:rFonts w:ascii="Arial" w:hAnsi="Arial" w:cs="Arial"/>
        </w:rPr>
        <w:t>тера супруги (супруга) и несовершеннолетних детей данный факт подлежит ра</w:t>
      </w:r>
      <w:r w:rsidRPr="00FC67BF">
        <w:rPr>
          <w:rFonts w:ascii="Arial" w:hAnsi="Arial" w:cs="Arial"/>
        </w:rPr>
        <w:t>с</w:t>
      </w:r>
      <w:r w:rsidRPr="00FC67BF">
        <w:rPr>
          <w:rFonts w:ascii="Arial" w:hAnsi="Arial" w:cs="Arial"/>
        </w:rPr>
        <w:t>смотрению на комиссии</w:t>
      </w:r>
      <w:r w:rsidR="00122057" w:rsidRPr="00FC67BF">
        <w:rPr>
          <w:rFonts w:ascii="Arial" w:hAnsi="Arial" w:cs="Arial"/>
        </w:rPr>
        <w:t xml:space="preserve"> администрации Куликовского сельского поселения Лени</w:t>
      </w:r>
      <w:r w:rsidR="00122057" w:rsidRPr="00FC67BF">
        <w:rPr>
          <w:rFonts w:ascii="Arial" w:hAnsi="Arial" w:cs="Arial"/>
        </w:rPr>
        <w:t>н</w:t>
      </w:r>
      <w:r w:rsidR="00122057" w:rsidRPr="00FC67BF">
        <w:rPr>
          <w:rFonts w:ascii="Arial" w:hAnsi="Arial" w:cs="Arial"/>
        </w:rPr>
        <w:lastRenderedPageBreak/>
        <w:t>градского района</w:t>
      </w:r>
      <w:r w:rsidRPr="00FC67BF">
        <w:rPr>
          <w:rFonts w:ascii="Arial" w:hAnsi="Arial" w:cs="Arial"/>
        </w:rPr>
        <w:t xml:space="preserve"> по</w:t>
      </w:r>
      <w:r w:rsidR="00122057" w:rsidRPr="00FC67BF">
        <w:rPr>
          <w:rFonts w:ascii="Arial" w:hAnsi="Arial" w:cs="Arial"/>
        </w:rPr>
        <w:t xml:space="preserve"> соблюдению требований к служебному поведению муниципал</w:t>
      </w:r>
      <w:r w:rsidR="00122057" w:rsidRPr="00FC67BF">
        <w:rPr>
          <w:rFonts w:ascii="Arial" w:hAnsi="Arial" w:cs="Arial"/>
        </w:rPr>
        <w:t>ь</w:t>
      </w:r>
      <w:r w:rsidR="00122057" w:rsidRPr="00FC67BF">
        <w:rPr>
          <w:rFonts w:ascii="Arial" w:hAnsi="Arial" w:cs="Arial"/>
        </w:rPr>
        <w:t>ных служащих и</w:t>
      </w:r>
      <w:r w:rsidRPr="00FC67BF">
        <w:rPr>
          <w:rFonts w:ascii="Arial" w:hAnsi="Arial" w:cs="Arial"/>
        </w:rPr>
        <w:t xml:space="preserve"> урегулированию конфликта интересов.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bookmarkStart w:id="9" w:name="sub_1009"/>
      <w:bookmarkEnd w:id="8"/>
      <w:r w:rsidRPr="00FC67BF">
        <w:rPr>
          <w:rFonts w:ascii="Arial" w:hAnsi="Arial" w:cs="Arial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</w:t>
      </w:r>
      <w:r w:rsidRPr="00FC67BF">
        <w:rPr>
          <w:rFonts w:ascii="Arial" w:hAnsi="Arial" w:cs="Arial"/>
        </w:rPr>
        <w:t>а</w:t>
      </w:r>
      <w:r w:rsidRPr="00FC67BF">
        <w:rPr>
          <w:rFonts w:ascii="Arial" w:hAnsi="Arial" w:cs="Arial"/>
        </w:rPr>
        <w:t>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bookmarkStart w:id="10" w:name="sub_1010"/>
      <w:bookmarkEnd w:id="9"/>
      <w:r w:rsidRPr="00FC67BF">
        <w:rPr>
          <w:rFonts w:ascii="Arial" w:hAnsi="Arial" w:cs="Arial"/>
        </w:rPr>
        <w:t>10. Сведения о доходах, об имуществе и обязательствах имущественного х</w:t>
      </w:r>
      <w:r w:rsidRPr="00FC67BF">
        <w:rPr>
          <w:rFonts w:ascii="Arial" w:hAnsi="Arial" w:cs="Arial"/>
        </w:rPr>
        <w:t>а</w:t>
      </w:r>
      <w:r w:rsidRPr="00FC67BF">
        <w:rPr>
          <w:rFonts w:ascii="Arial" w:hAnsi="Arial" w:cs="Arial"/>
        </w:rPr>
        <w:t>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</w:t>
      </w:r>
      <w:r w:rsidRPr="00FC67BF">
        <w:rPr>
          <w:rFonts w:ascii="Arial" w:hAnsi="Arial" w:cs="Arial"/>
        </w:rPr>
        <w:t>р</w:t>
      </w:r>
      <w:r w:rsidRPr="00FC67BF">
        <w:rPr>
          <w:rFonts w:ascii="Arial" w:hAnsi="Arial" w:cs="Arial"/>
        </w:rPr>
        <w:t>ственную тайну.</w:t>
      </w:r>
    </w:p>
    <w:bookmarkEnd w:id="10"/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 xml:space="preserve">Эти сведения предоставляются главе </w:t>
      </w:r>
      <w:r w:rsidR="00FC1EB5" w:rsidRPr="00FC67BF">
        <w:rPr>
          <w:rFonts w:ascii="Arial" w:hAnsi="Arial" w:cs="Arial"/>
        </w:rPr>
        <w:t xml:space="preserve">Куликовского сельского поселения </w:t>
      </w:r>
      <w:r w:rsidR="008A73CD" w:rsidRPr="00FC67BF">
        <w:rPr>
          <w:rFonts w:ascii="Arial" w:hAnsi="Arial" w:cs="Arial"/>
        </w:rPr>
        <w:t>Л</w:t>
      </w:r>
      <w:r w:rsidR="008A73CD" w:rsidRPr="00FC67BF">
        <w:rPr>
          <w:rFonts w:ascii="Arial" w:hAnsi="Arial" w:cs="Arial"/>
        </w:rPr>
        <w:t>е</w:t>
      </w:r>
      <w:r w:rsidR="008A73CD" w:rsidRPr="00FC67BF">
        <w:rPr>
          <w:rFonts w:ascii="Arial" w:hAnsi="Arial" w:cs="Arial"/>
        </w:rPr>
        <w:t>нинградского</w:t>
      </w:r>
      <w:r w:rsidR="00FC1EB5" w:rsidRPr="00FC67BF">
        <w:rPr>
          <w:rFonts w:ascii="Arial" w:hAnsi="Arial" w:cs="Arial"/>
        </w:rPr>
        <w:t xml:space="preserve"> района</w:t>
      </w:r>
      <w:r w:rsidRPr="00FC67BF">
        <w:rPr>
          <w:rFonts w:ascii="Arial" w:hAnsi="Arial" w:cs="Arial"/>
        </w:rPr>
        <w:t>, а также иным должностным лицам в случаях, предусмотре</w:t>
      </w:r>
      <w:r w:rsidRPr="00FC67BF">
        <w:rPr>
          <w:rFonts w:ascii="Arial" w:hAnsi="Arial" w:cs="Arial"/>
        </w:rPr>
        <w:t>н</w:t>
      </w:r>
      <w:r w:rsidRPr="00FC67BF">
        <w:rPr>
          <w:rFonts w:ascii="Arial" w:hAnsi="Arial" w:cs="Arial"/>
        </w:rPr>
        <w:t>ных федеральными законами.</w:t>
      </w:r>
    </w:p>
    <w:p w:rsidR="0042317E" w:rsidRPr="00FC67BF" w:rsidRDefault="0042317E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11. Сведения о доходах, об имуществе и обязательствах имущественного х</w:t>
      </w:r>
      <w:r w:rsidRPr="00FC67BF">
        <w:rPr>
          <w:rFonts w:ascii="Arial" w:hAnsi="Arial" w:cs="Arial"/>
        </w:rPr>
        <w:t>а</w:t>
      </w:r>
      <w:r w:rsidRPr="00FC67BF">
        <w:rPr>
          <w:rFonts w:ascii="Arial" w:hAnsi="Arial" w:cs="Arial"/>
        </w:rPr>
        <w:t>рактера</w:t>
      </w:r>
      <w:r w:rsidR="00662EFF" w:rsidRPr="00FC67BF">
        <w:rPr>
          <w:rFonts w:ascii="Arial" w:hAnsi="Arial" w:cs="Arial"/>
        </w:rPr>
        <w:t xml:space="preserve"> муниципального служащего, его супруги (супруга) и несовершеннолетних детей в порядке, аналогичном порядку, установленному Указом Президента Росси</w:t>
      </w:r>
      <w:r w:rsidR="00662EFF" w:rsidRPr="00FC67BF">
        <w:rPr>
          <w:rFonts w:ascii="Arial" w:hAnsi="Arial" w:cs="Arial"/>
        </w:rPr>
        <w:t>й</w:t>
      </w:r>
      <w:r w:rsidR="00662EFF" w:rsidRPr="00FC67BF">
        <w:rPr>
          <w:rFonts w:ascii="Arial" w:hAnsi="Arial" w:cs="Arial"/>
        </w:rPr>
        <w:t>ской Федерации от 18 мая 2009 года №561 «Об утверждении порядка размещения сведений о доходах</w:t>
      </w:r>
      <w:r w:rsidRPr="00FC67BF">
        <w:rPr>
          <w:rFonts w:ascii="Arial" w:hAnsi="Arial" w:cs="Arial"/>
        </w:rPr>
        <w:t xml:space="preserve">, </w:t>
      </w:r>
      <w:r w:rsidR="008E2E60" w:rsidRPr="00FC67BF">
        <w:rPr>
          <w:rFonts w:ascii="Arial" w:hAnsi="Arial" w:cs="Arial"/>
        </w:rPr>
        <w:t xml:space="preserve">об имуществе и обязательствах имущественного характера лиц, замещающих государственные </w:t>
      </w:r>
      <w:r w:rsidR="002238C0" w:rsidRPr="00FC67BF">
        <w:rPr>
          <w:rFonts w:ascii="Arial" w:hAnsi="Arial" w:cs="Arial"/>
        </w:rPr>
        <w:t>должности</w:t>
      </w:r>
      <w:r w:rsidR="008E2E60" w:rsidRPr="00FC67BF">
        <w:rPr>
          <w:rFonts w:ascii="Arial" w:hAnsi="Arial" w:cs="Arial"/>
        </w:rPr>
        <w:t xml:space="preserve"> Российской Федерации, федерал</w:t>
      </w:r>
      <w:r w:rsidR="008E2E60" w:rsidRPr="00FC67BF">
        <w:rPr>
          <w:rFonts w:ascii="Arial" w:hAnsi="Arial" w:cs="Arial"/>
        </w:rPr>
        <w:t>ь</w:t>
      </w:r>
      <w:r w:rsidR="008E2E60" w:rsidRPr="00FC67BF">
        <w:rPr>
          <w:rFonts w:ascii="Arial" w:hAnsi="Arial" w:cs="Arial"/>
        </w:rPr>
        <w:t>ных государственных служащих и членов их семей на официальных сайтах фед</w:t>
      </w:r>
      <w:r w:rsidR="008E2E60" w:rsidRPr="00FC67BF">
        <w:rPr>
          <w:rFonts w:ascii="Arial" w:hAnsi="Arial" w:cs="Arial"/>
        </w:rPr>
        <w:t>е</w:t>
      </w:r>
      <w:r w:rsidR="008E2E60" w:rsidRPr="00FC67BF">
        <w:rPr>
          <w:rFonts w:ascii="Arial" w:hAnsi="Arial" w:cs="Arial"/>
        </w:rPr>
        <w:t>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</w:t>
      </w:r>
      <w:r w:rsidR="002238C0" w:rsidRPr="00FC67BF">
        <w:rPr>
          <w:rFonts w:ascii="Arial" w:hAnsi="Arial" w:cs="Arial"/>
        </w:rPr>
        <w:t xml:space="preserve"> для опубликования» размещаются на официальном сайте администр</w:t>
      </w:r>
      <w:r w:rsidR="002238C0" w:rsidRPr="00FC67BF">
        <w:rPr>
          <w:rFonts w:ascii="Arial" w:hAnsi="Arial" w:cs="Arial"/>
        </w:rPr>
        <w:t>а</w:t>
      </w:r>
      <w:r w:rsidR="002238C0" w:rsidRPr="00FC67BF">
        <w:rPr>
          <w:rFonts w:ascii="Arial" w:hAnsi="Arial" w:cs="Arial"/>
        </w:rPr>
        <w:t xml:space="preserve">ции Куликовского </w:t>
      </w:r>
      <w:r w:rsidR="00DA15D0" w:rsidRPr="00FC67BF">
        <w:rPr>
          <w:rFonts w:ascii="Arial" w:hAnsi="Arial" w:cs="Arial"/>
        </w:rPr>
        <w:t>сельского поселения Л</w:t>
      </w:r>
      <w:r w:rsidR="002238C0" w:rsidRPr="00FC67BF">
        <w:rPr>
          <w:rFonts w:ascii="Arial" w:hAnsi="Arial" w:cs="Arial"/>
        </w:rPr>
        <w:t>енинградского района в сети Интернет «к</w:t>
      </w:r>
      <w:r w:rsidR="002238C0" w:rsidRPr="00FC67BF">
        <w:rPr>
          <w:rFonts w:ascii="Arial" w:hAnsi="Arial" w:cs="Arial"/>
        </w:rPr>
        <w:t>у</w:t>
      </w:r>
      <w:r w:rsidR="002238C0" w:rsidRPr="00FC67BF">
        <w:rPr>
          <w:rFonts w:ascii="Arial" w:hAnsi="Arial" w:cs="Arial"/>
        </w:rPr>
        <w:t>ликовское.рф» и подлежат предос</w:t>
      </w:r>
      <w:r w:rsidR="00DA15D0" w:rsidRPr="00FC67BF">
        <w:rPr>
          <w:rFonts w:ascii="Arial" w:hAnsi="Arial" w:cs="Arial"/>
        </w:rPr>
        <w:t>тавлению средствам массовой информации для опубликования по их запросу.</w:t>
      </w:r>
    </w:p>
    <w:p w:rsidR="000D0551" w:rsidRPr="00FC67BF" w:rsidRDefault="00414400" w:rsidP="00FC67BF">
      <w:pPr>
        <w:tabs>
          <w:tab w:val="left" w:pos="8080"/>
        </w:tabs>
        <w:ind w:firstLine="851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Сведения о доходах, об имуществе и обязательствах имущественного хара</w:t>
      </w:r>
      <w:r w:rsidRPr="00FC67BF">
        <w:rPr>
          <w:rFonts w:ascii="Arial" w:hAnsi="Arial" w:cs="Arial"/>
        </w:rPr>
        <w:t>к</w:t>
      </w:r>
      <w:r w:rsidRPr="00FC67BF">
        <w:rPr>
          <w:rFonts w:ascii="Arial" w:hAnsi="Arial" w:cs="Arial"/>
        </w:rPr>
        <w:t xml:space="preserve">тера предоставляются по формам справок, утвержденным </w:t>
      </w:r>
      <w:r w:rsidR="000D0551" w:rsidRPr="00FC67BF">
        <w:rPr>
          <w:rFonts w:ascii="Arial" w:hAnsi="Arial" w:cs="Arial"/>
        </w:rPr>
        <w:t>Указом Президента Ро</w:t>
      </w:r>
      <w:r w:rsidR="000D0551" w:rsidRPr="00FC67BF">
        <w:rPr>
          <w:rFonts w:ascii="Arial" w:hAnsi="Arial" w:cs="Arial"/>
        </w:rPr>
        <w:t>с</w:t>
      </w:r>
      <w:r w:rsidR="000D0551" w:rsidRPr="00FC67BF">
        <w:rPr>
          <w:rFonts w:ascii="Arial" w:hAnsi="Arial" w:cs="Arial"/>
        </w:rPr>
        <w:t>сийской Федерации от 23.06.2014 года №460 «Об утверждении формы справки о д</w:t>
      </w:r>
      <w:r w:rsidR="000D0551" w:rsidRPr="00FC67BF">
        <w:rPr>
          <w:rFonts w:ascii="Arial" w:hAnsi="Arial" w:cs="Arial"/>
        </w:rPr>
        <w:t>о</w:t>
      </w:r>
      <w:r w:rsidR="000D0551" w:rsidRPr="00FC67BF">
        <w:rPr>
          <w:rFonts w:ascii="Arial" w:hAnsi="Arial" w:cs="Arial"/>
        </w:rPr>
        <w:t>ходах, расходах, об имуществе и обязательствах имущественного характера и вн</w:t>
      </w:r>
      <w:r w:rsidR="000D0551" w:rsidRPr="00FC67BF">
        <w:rPr>
          <w:rFonts w:ascii="Arial" w:hAnsi="Arial" w:cs="Arial"/>
        </w:rPr>
        <w:t>е</w:t>
      </w:r>
      <w:r w:rsidR="000D0551" w:rsidRPr="00FC67BF">
        <w:rPr>
          <w:rFonts w:ascii="Arial" w:hAnsi="Arial" w:cs="Arial"/>
        </w:rPr>
        <w:t>сении изменений в некоторые акты Президента Российской Федерации» (прилож</w:t>
      </w:r>
      <w:r w:rsidR="000D0551" w:rsidRPr="00FC67BF">
        <w:rPr>
          <w:rFonts w:ascii="Arial" w:hAnsi="Arial" w:cs="Arial"/>
        </w:rPr>
        <w:t>е</w:t>
      </w:r>
      <w:r w:rsidR="000D0551" w:rsidRPr="00FC67BF">
        <w:rPr>
          <w:rFonts w:ascii="Arial" w:hAnsi="Arial" w:cs="Arial"/>
        </w:rPr>
        <w:t>ние№1).</w:t>
      </w:r>
    </w:p>
    <w:p w:rsidR="00F755CF" w:rsidRPr="00FC67BF" w:rsidRDefault="000B3999" w:rsidP="00FC67BF">
      <w:pPr>
        <w:tabs>
          <w:tab w:val="left" w:pos="8080"/>
        </w:tabs>
        <w:autoSpaceDE w:val="0"/>
        <w:ind w:firstLine="708"/>
        <w:jc w:val="both"/>
        <w:rPr>
          <w:rFonts w:ascii="Arial" w:hAnsi="Arial" w:cs="Arial"/>
        </w:rPr>
      </w:pPr>
      <w:bookmarkStart w:id="11" w:name="sub_1012"/>
      <w:bookmarkStart w:id="12" w:name="sub_1011"/>
      <w:r w:rsidRPr="00FC67BF">
        <w:rPr>
          <w:rFonts w:ascii="Arial" w:hAnsi="Arial" w:cs="Arial"/>
        </w:rPr>
        <w:t>12</w:t>
      </w:r>
      <w:r w:rsidR="00F755CF" w:rsidRPr="00FC67BF">
        <w:rPr>
          <w:rFonts w:ascii="Arial" w:hAnsi="Arial" w:cs="Arial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</w:t>
      </w:r>
      <w:r w:rsidR="00F755CF" w:rsidRPr="00FC67BF">
        <w:rPr>
          <w:rFonts w:ascii="Arial" w:hAnsi="Arial" w:cs="Arial"/>
        </w:rPr>
        <w:t>т</w:t>
      </w:r>
      <w:r w:rsidR="00F755CF" w:rsidRPr="00FC67BF">
        <w:rPr>
          <w:rFonts w:ascii="Arial" w:hAnsi="Arial" w:cs="Arial"/>
        </w:rPr>
        <w:t>ренных законодательством Российской Федерации, несут ответственность в соо</w:t>
      </w:r>
      <w:r w:rsidR="00F755CF" w:rsidRPr="00FC67BF">
        <w:rPr>
          <w:rFonts w:ascii="Arial" w:hAnsi="Arial" w:cs="Arial"/>
        </w:rPr>
        <w:t>т</w:t>
      </w:r>
      <w:r w:rsidR="00F755CF" w:rsidRPr="00FC67BF">
        <w:rPr>
          <w:rFonts w:ascii="Arial" w:hAnsi="Arial" w:cs="Arial"/>
        </w:rPr>
        <w:t>ветствии с законодательством Российской Федерации.</w:t>
      </w:r>
    </w:p>
    <w:p w:rsidR="00F755CF" w:rsidRPr="00FC67BF" w:rsidRDefault="000B3999" w:rsidP="00FC67BF">
      <w:pPr>
        <w:tabs>
          <w:tab w:val="left" w:pos="8080"/>
        </w:tabs>
        <w:suppressAutoHyphens/>
        <w:autoSpaceDE w:val="0"/>
        <w:ind w:firstLine="708"/>
        <w:jc w:val="both"/>
        <w:rPr>
          <w:rFonts w:ascii="Arial" w:hAnsi="Arial" w:cs="Arial"/>
        </w:rPr>
      </w:pPr>
      <w:bookmarkStart w:id="13" w:name="sub_1013"/>
      <w:bookmarkEnd w:id="11"/>
      <w:r w:rsidRPr="00FC67BF">
        <w:rPr>
          <w:rFonts w:ascii="Arial" w:hAnsi="Arial" w:cs="Arial"/>
        </w:rPr>
        <w:t xml:space="preserve">13. </w:t>
      </w:r>
      <w:r w:rsidR="00F755CF" w:rsidRPr="00FC67BF">
        <w:rPr>
          <w:rFonts w:ascii="Arial" w:hAnsi="Arial" w:cs="Arial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bookmarkEnd w:id="13"/>
    <w:p w:rsidR="00F755CF" w:rsidRPr="00FC67BF" w:rsidRDefault="00F755CF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 xml:space="preserve">В случае если гражданин не был назначен на должность муниципальной службы, включенную в реестр должностей, указанный в </w:t>
      </w:r>
      <w:r w:rsidR="00C45895" w:rsidRPr="00FC67BF">
        <w:rPr>
          <w:rFonts w:ascii="Arial" w:hAnsi="Arial" w:cs="Arial"/>
        </w:rPr>
        <w:t xml:space="preserve">пункте 2 </w:t>
      </w:r>
      <w:r w:rsidRPr="00FC67BF">
        <w:rPr>
          <w:rFonts w:ascii="Arial" w:hAnsi="Arial" w:cs="Arial"/>
        </w:rPr>
        <w:t>настоящего Пол</w:t>
      </w:r>
      <w:r w:rsidRPr="00FC67BF">
        <w:rPr>
          <w:rFonts w:ascii="Arial" w:hAnsi="Arial" w:cs="Arial"/>
        </w:rPr>
        <w:t>о</w:t>
      </w:r>
      <w:r w:rsidRPr="00FC67BF">
        <w:rPr>
          <w:rFonts w:ascii="Arial" w:hAnsi="Arial" w:cs="Arial"/>
        </w:rPr>
        <w:t>жения, эти справки возвращаются ему по его письменному заявлению вместе с др</w:t>
      </w:r>
      <w:r w:rsidRPr="00FC67BF">
        <w:rPr>
          <w:rFonts w:ascii="Arial" w:hAnsi="Arial" w:cs="Arial"/>
        </w:rPr>
        <w:t>у</w:t>
      </w:r>
      <w:r w:rsidRPr="00FC67BF">
        <w:rPr>
          <w:rFonts w:ascii="Arial" w:hAnsi="Arial" w:cs="Arial"/>
        </w:rPr>
        <w:t>гими документами.</w:t>
      </w:r>
    </w:p>
    <w:p w:rsidR="00F755CF" w:rsidRPr="00FC67BF" w:rsidRDefault="00E77E5C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14</w:t>
      </w:r>
      <w:r w:rsidR="00F755CF" w:rsidRPr="00FC67BF">
        <w:rPr>
          <w:rFonts w:ascii="Arial" w:hAnsi="Arial" w:cs="Arial"/>
        </w:rPr>
        <w:t>.</w:t>
      </w:r>
      <w:bookmarkStart w:id="14" w:name="sub_1014"/>
      <w:r w:rsidR="00F755CF" w:rsidRPr="00FC67BF">
        <w:rPr>
          <w:rFonts w:ascii="Arial" w:hAnsi="Arial" w:cs="Arial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</w:t>
      </w:r>
      <w:r w:rsidR="00F755CF" w:rsidRPr="00FC67BF">
        <w:rPr>
          <w:rFonts w:ascii="Arial" w:hAnsi="Arial" w:cs="Arial"/>
        </w:rPr>
        <w:t>у</w:t>
      </w:r>
      <w:r w:rsidR="00F755CF" w:rsidRPr="00FC67BF">
        <w:rPr>
          <w:rFonts w:ascii="Arial" w:hAnsi="Arial" w:cs="Arial"/>
        </w:rPr>
        <w:t xml:space="preserve">жащий освобождается от должности муниципальной службы или подвергается иным </w:t>
      </w:r>
      <w:r w:rsidR="00F755CF" w:rsidRPr="00FC67BF">
        <w:rPr>
          <w:rFonts w:ascii="Arial" w:hAnsi="Arial" w:cs="Arial"/>
        </w:rPr>
        <w:lastRenderedPageBreak/>
        <w:t>видам дисциплинарной ответственности в соответствии с законодательством Ро</w:t>
      </w:r>
      <w:r w:rsidR="00F755CF" w:rsidRPr="00FC67BF">
        <w:rPr>
          <w:rFonts w:ascii="Arial" w:hAnsi="Arial" w:cs="Arial"/>
        </w:rPr>
        <w:t>с</w:t>
      </w:r>
      <w:r w:rsidR="00F755CF" w:rsidRPr="00FC67BF">
        <w:rPr>
          <w:rFonts w:ascii="Arial" w:hAnsi="Arial" w:cs="Arial"/>
        </w:rPr>
        <w:t>сийской Федерации.</w:t>
      </w:r>
    </w:p>
    <w:p w:rsidR="006C286C" w:rsidRPr="00FC67BF" w:rsidRDefault="006C286C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</w:p>
    <w:p w:rsidR="006C286C" w:rsidRPr="00FC67BF" w:rsidRDefault="006C286C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</w:p>
    <w:p w:rsidR="006C286C" w:rsidRPr="00FC67BF" w:rsidRDefault="006C286C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</w:p>
    <w:p w:rsidR="0042317E" w:rsidRPr="00FC67BF" w:rsidRDefault="0042317E" w:rsidP="00FC67BF">
      <w:pPr>
        <w:tabs>
          <w:tab w:val="left" w:pos="8080"/>
        </w:tabs>
        <w:autoSpaceDE w:val="0"/>
        <w:ind w:hanging="187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Начальник общего отдела администрации</w:t>
      </w:r>
    </w:p>
    <w:p w:rsidR="006C286C" w:rsidRPr="00FC67BF" w:rsidRDefault="008A73CD" w:rsidP="00FC67BF">
      <w:pPr>
        <w:tabs>
          <w:tab w:val="left" w:pos="8080"/>
        </w:tabs>
        <w:autoSpaceDE w:val="0"/>
        <w:ind w:hanging="187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Куликовского сельского поселения</w:t>
      </w:r>
    </w:p>
    <w:p w:rsidR="00FC67BF" w:rsidRDefault="008A73CD" w:rsidP="00FC67BF">
      <w:pPr>
        <w:tabs>
          <w:tab w:val="left" w:pos="8080"/>
        </w:tabs>
        <w:autoSpaceDE w:val="0"/>
        <w:ind w:hanging="187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 xml:space="preserve">Ленинградского района                                            </w:t>
      </w:r>
      <w:r w:rsidR="000D0551" w:rsidRPr="00FC67BF">
        <w:rPr>
          <w:rFonts w:ascii="Arial" w:hAnsi="Arial" w:cs="Arial"/>
        </w:rPr>
        <w:t xml:space="preserve">                             </w:t>
      </w:r>
    </w:p>
    <w:p w:rsidR="008A73CD" w:rsidRPr="00FC67BF" w:rsidRDefault="000D0551" w:rsidP="00FC67BF">
      <w:pPr>
        <w:tabs>
          <w:tab w:val="left" w:pos="8080"/>
        </w:tabs>
        <w:autoSpaceDE w:val="0"/>
        <w:ind w:hanging="187"/>
        <w:jc w:val="both"/>
        <w:rPr>
          <w:rFonts w:ascii="Arial" w:hAnsi="Arial" w:cs="Arial"/>
        </w:rPr>
      </w:pPr>
      <w:r w:rsidRPr="00FC67BF">
        <w:rPr>
          <w:rFonts w:ascii="Arial" w:hAnsi="Arial" w:cs="Arial"/>
        </w:rPr>
        <w:t>В.И.Скиданова</w:t>
      </w:r>
    </w:p>
    <w:p w:rsidR="006C286C" w:rsidRPr="00FC67BF" w:rsidRDefault="006C286C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</w:p>
    <w:p w:rsidR="006C286C" w:rsidRPr="00FC67BF" w:rsidRDefault="006C286C" w:rsidP="00FC67BF">
      <w:pPr>
        <w:tabs>
          <w:tab w:val="left" w:pos="8080"/>
        </w:tabs>
        <w:autoSpaceDE w:val="0"/>
        <w:ind w:firstLine="720"/>
        <w:jc w:val="both"/>
        <w:rPr>
          <w:rFonts w:ascii="Arial" w:hAnsi="Arial" w:cs="Arial"/>
        </w:rPr>
      </w:pPr>
    </w:p>
    <w:bookmarkEnd w:id="14"/>
    <w:p w:rsidR="00323016" w:rsidRPr="00FC67BF" w:rsidRDefault="00323016" w:rsidP="00FC67BF">
      <w:pPr>
        <w:tabs>
          <w:tab w:val="left" w:pos="8080"/>
        </w:tabs>
        <w:autoSpaceDE w:val="0"/>
        <w:ind w:left="4111"/>
        <w:jc w:val="center"/>
        <w:rPr>
          <w:rFonts w:ascii="Arial" w:hAnsi="Arial" w:cs="Arial"/>
          <w:color w:val="000000"/>
        </w:rPr>
      </w:pPr>
    </w:p>
    <w:p w:rsidR="00323016" w:rsidRPr="00FC67BF" w:rsidRDefault="000D0551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>П</w:t>
      </w:r>
      <w:r w:rsidR="00323016" w:rsidRPr="00FC67BF">
        <w:rPr>
          <w:rFonts w:ascii="Arial" w:hAnsi="Arial" w:cs="Arial"/>
          <w:color w:val="000000"/>
        </w:rPr>
        <w:t>РИЛОЖЕНИЕ №1</w:t>
      </w:r>
    </w:p>
    <w:p w:rsidR="00323016" w:rsidRPr="00FC67BF" w:rsidRDefault="00FC67BF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323016" w:rsidRPr="00FC67BF">
        <w:rPr>
          <w:rFonts w:ascii="Arial" w:hAnsi="Arial" w:cs="Arial"/>
          <w:color w:val="000000"/>
        </w:rPr>
        <w:t xml:space="preserve"> Положению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о порядке представления гражданами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Российской Федерации,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претендующими на замещение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должностей муниципальной службы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администрации Куликовского сельского поселения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Ленинградского района и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муниципальными служащими администрации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>Куликовского сельского поселения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 Ленинградского района сведений о доходах,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 xml:space="preserve">об имуществе и обязательствах </w:t>
      </w:r>
    </w:p>
    <w:p w:rsidR="00323016" w:rsidRPr="00FC67BF" w:rsidRDefault="00323016" w:rsidP="00D04D46">
      <w:pPr>
        <w:tabs>
          <w:tab w:val="left" w:pos="8080"/>
        </w:tabs>
        <w:autoSpaceDE w:val="0"/>
        <w:ind w:hanging="142"/>
        <w:rPr>
          <w:rFonts w:ascii="Arial" w:hAnsi="Arial" w:cs="Arial"/>
          <w:color w:val="000000"/>
        </w:rPr>
      </w:pPr>
      <w:r w:rsidRPr="00FC67BF">
        <w:rPr>
          <w:rFonts w:ascii="Arial" w:hAnsi="Arial" w:cs="Arial"/>
          <w:color w:val="000000"/>
        </w:rPr>
        <w:t>имущественного характера</w:t>
      </w:r>
    </w:p>
    <w:p w:rsidR="00323016" w:rsidRPr="00FC67BF" w:rsidRDefault="00323016" w:rsidP="00FC67BF">
      <w:pPr>
        <w:tabs>
          <w:tab w:val="left" w:pos="8080"/>
        </w:tabs>
        <w:autoSpaceDE w:val="0"/>
        <w:ind w:left="4111"/>
        <w:jc w:val="right"/>
        <w:rPr>
          <w:rFonts w:ascii="Arial" w:hAnsi="Arial" w:cs="Arial"/>
          <w:color w:val="000000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                              «В 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                                                (указывается наименование кадрового подразделения                                        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                                                 федерального государственного орг</w:t>
      </w:r>
      <w:r w:rsidRPr="00FC67BF">
        <w:rPr>
          <w:rFonts w:ascii="Arial" w:hAnsi="Arial" w:cs="Arial"/>
          <w:sz w:val="24"/>
          <w:szCs w:val="24"/>
        </w:rPr>
        <w:t>а</w:t>
      </w:r>
      <w:r w:rsidRPr="00FC67BF">
        <w:rPr>
          <w:rFonts w:ascii="Arial" w:hAnsi="Arial" w:cs="Arial"/>
          <w:sz w:val="24"/>
          <w:szCs w:val="24"/>
        </w:rPr>
        <w:t xml:space="preserve">на, иного органа 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или организации)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bookmarkStart w:id="15" w:name="Par74"/>
      <w:bookmarkEnd w:id="15"/>
      <w:r w:rsidRPr="00FC67BF">
        <w:rPr>
          <w:rFonts w:ascii="Arial" w:hAnsi="Arial" w:cs="Arial"/>
          <w:sz w:val="24"/>
          <w:szCs w:val="24"/>
        </w:rPr>
        <w:t xml:space="preserve">СПРАВКА </w:t>
      </w:r>
      <w:hyperlink w:anchor="Par608" w:history="1">
        <w:r w:rsidRPr="00FC67BF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имущественного характера </w:t>
      </w:r>
      <w:hyperlink w:anchor="Par609" w:history="1">
        <w:r w:rsidRPr="00FC67BF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Я,__________________________________________________________________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(фамилия, имя, отчество, дата рождения, серия и номер паспорта,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                 дата выдачи и орган, выдавший паспорт)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(место работы (службы), занимаемая (замещаемая) должность; в случае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отсутствия основного места работы (службы) - род занятий; должность,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на замещение которой претендует гражданин (если применимо))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зарегистрированный по адресу: ________________________________________________________________,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                 (адрес места регистрации)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сообщаю   сведения   о   доходах,   расходах   своих,  супруги   (супруга),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несовершеннолетнего ребенка (нужное подчеркнуть)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(фамилия, имя, отчество, год рождения, серия и номер паспорта,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дата выдачи и орган, выдавший паспорт)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(адрес места регистрации, основное место работы (службы), занимаемая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(замещаемая) должность)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(в случае отсутствия основного места работы (службы) - род занятий)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за    отчетный   период   с  1  января  20_____ г.   по   31  декабря  20______ г.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об                         имуществе,                         принадлежащем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(фамилия, имя, отчество)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на   праве   собственности,   о   вкладах  в  банках,  ценных  бумагах,  об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обязательствах имущественного характера по состоянию на "___" _______ 20____ г.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Раздел 1. Сведения о доходах </w:t>
      </w:r>
      <w:hyperlink w:anchor="Par610" w:history="1">
        <w:r w:rsidRPr="00FC67BF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Величина дохода </w:t>
            </w:r>
            <w:hyperlink w:anchor="Par611" w:history="1">
              <w:r w:rsidRPr="00FC67BF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FC67BF">
              <w:rPr>
                <w:sz w:val="24"/>
                <w:szCs w:val="24"/>
              </w:rPr>
              <w:t xml:space="preserve"> (руб.)</w:t>
            </w: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Раздел 2. Сведения о расходах </w:t>
      </w:r>
      <w:hyperlink w:anchor="Par612" w:history="1">
        <w:r w:rsidRPr="00FC67BF">
          <w:rPr>
            <w:rFonts w:ascii="Arial" w:hAnsi="Arial" w:cs="Arial"/>
            <w:color w:val="0000FF"/>
            <w:sz w:val="24"/>
            <w:szCs w:val="24"/>
          </w:rPr>
          <w:t>&lt;5&gt;</w:t>
        </w:r>
      </w:hyperlink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23016" w:rsidRPr="00FC67BF" w:rsidTr="00F307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Основание приобретения </w:t>
            </w:r>
            <w:hyperlink w:anchor="Par613" w:history="1">
              <w:r w:rsidRPr="00FC67BF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23016" w:rsidRPr="00FC67BF" w:rsidTr="00F307C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</w:tr>
      <w:tr w:rsidR="00323016" w:rsidRPr="00FC67BF" w:rsidTr="00F307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ind w:firstLine="0"/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Раздел 3. Сведения об имуществе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3.1. Недвижимое имущество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23016" w:rsidRPr="00FC67BF" w:rsidTr="00F307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Вид собственности </w:t>
            </w:r>
            <w:hyperlink w:anchor="Par614" w:history="1">
              <w:r w:rsidRPr="00FC67BF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5" w:history="1">
              <w:r w:rsidRPr="00FC67BF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25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Земельные участки </w:t>
            </w:r>
            <w:hyperlink w:anchor="Par616" w:history="1">
              <w:r w:rsidRPr="00FC67BF">
                <w:rPr>
                  <w:color w:val="0000FF"/>
                  <w:sz w:val="24"/>
                  <w:szCs w:val="24"/>
                </w:rPr>
                <w:t>&lt;9&gt;</w:t>
              </w:r>
            </w:hyperlink>
            <w:r w:rsidRPr="00FC67BF">
              <w:rPr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ind w:firstLine="0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3.2. Транспортные средства</w:t>
      </w:r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23016" w:rsidRPr="00FC67BF" w:rsidTr="00F307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Вид собственности </w:t>
            </w:r>
            <w:hyperlink w:anchor="Par617" w:history="1">
              <w:r w:rsidRPr="00FC67BF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Место регистрации</w:t>
            </w:r>
          </w:p>
        </w:tc>
      </w:tr>
      <w:tr w:rsidR="00323016" w:rsidRPr="00FC67BF" w:rsidTr="00F307C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Раздел 4. Сведения о счетах в банках и иных кредитных организациях</w:t>
      </w:r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23016" w:rsidRPr="00FC67BF" w:rsidTr="00F307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Вид и валюта счета </w:t>
            </w:r>
            <w:hyperlink w:anchor="Par618" w:history="1">
              <w:r w:rsidRPr="00FC67BF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Остаток на счете </w:t>
            </w:r>
            <w:hyperlink w:anchor="Par619" w:history="1">
              <w:r w:rsidRPr="00FC67BF">
                <w:rPr>
                  <w:color w:val="0000FF"/>
                  <w:sz w:val="24"/>
                  <w:szCs w:val="24"/>
                </w:rPr>
                <w:t>&lt;12&gt;</w:t>
              </w:r>
            </w:hyperlink>
            <w:r w:rsidRPr="00FC67B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20" w:history="1">
              <w:r w:rsidRPr="00FC67BF">
                <w:rPr>
                  <w:color w:val="0000FF"/>
                  <w:sz w:val="24"/>
                  <w:szCs w:val="24"/>
                </w:rPr>
                <w:t>&lt;13&gt;</w:t>
              </w:r>
            </w:hyperlink>
            <w:r w:rsidRPr="00FC67BF">
              <w:rPr>
                <w:sz w:val="24"/>
                <w:szCs w:val="24"/>
              </w:rPr>
              <w:t xml:space="preserve"> (руб.)</w:t>
            </w:r>
          </w:p>
        </w:tc>
      </w:tr>
      <w:tr w:rsidR="00323016" w:rsidRPr="00FC67BF" w:rsidTr="00F307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</w:tr>
      <w:tr w:rsidR="00323016" w:rsidRPr="00FC67BF" w:rsidTr="00F307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bookmarkStart w:id="16" w:name="Par429"/>
      <w:bookmarkEnd w:id="16"/>
      <w:r w:rsidRPr="00FC67BF">
        <w:rPr>
          <w:rFonts w:ascii="Arial" w:hAnsi="Arial" w:cs="Arial"/>
          <w:sz w:val="24"/>
          <w:szCs w:val="24"/>
        </w:rPr>
        <w:t>Раздел 5. Сведения о ценных бумагах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bookmarkStart w:id="17" w:name="Par431"/>
      <w:bookmarkEnd w:id="17"/>
      <w:r w:rsidRPr="00FC67BF">
        <w:rPr>
          <w:rFonts w:ascii="Arial" w:hAnsi="Arial" w:cs="Arial"/>
          <w:sz w:val="24"/>
          <w:szCs w:val="24"/>
        </w:rPr>
        <w:t>5.1. Акции и иное участие в коммерческих организациях и фондах</w:t>
      </w:r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21" w:history="1">
              <w:r w:rsidRPr="00FC67BF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Уставный капитал </w:t>
            </w:r>
            <w:hyperlink w:anchor="Par622" w:history="1">
              <w:r w:rsidRPr="00FC67BF">
                <w:rPr>
                  <w:color w:val="0000FF"/>
                  <w:sz w:val="24"/>
                  <w:szCs w:val="24"/>
                </w:rPr>
                <w:t>&lt;15&gt;</w:t>
              </w:r>
            </w:hyperlink>
            <w:r w:rsidRPr="00FC67B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Доля участия </w:t>
            </w:r>
            <w:hyperlink w:anchor="Par623" w:history="1">
              <w:r w:rsidRPr="00FC67BF">
                <w:rPr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Основание участия </w:t>
            </w:r>
            <w:hyperlink w:anchor="Par624" w:history="1">
              <w:r w:rsidRPr="00FC67BF">
                <w:rPr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</w:tr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5.2. Иные ценные бумаги</w:t>
      </w:r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Вид ценной бумаги </w:t>
            </w:r>
            <w:hyperlink w:anchor="Par625" w:history="1">
              <w:r w:rsidRPr="00FC67BF">
                <w:rPr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Общая стоимость </w:t>
            </w:r>
            <w:hyperlink w:anchor="Par626" w:history="1">
              <w:r w:rsidRPr="00FC67BF">
                <w:rPr>
                  <w:color w:val="0000FF"/>
                  <w:sz w:val="24"/>
                  <w:szCs w:val="24"/>
                </w:rPr>
                <w:t>&lt;19&gt;</w:t>
              </w:r>
            </w:hyperlink>
            <w:r w:rsidRPr="00FC67BF">
              <w:rPr>
                <w:sz w:val="24"/>
                <w:szCs w:val="24"/>
              </w:rPr>
              <w:t xml:space="preserve"> (руб.)</w:t>
            </w: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Итого   по   </w:t>
      </w:r>
      <w:hyperlink w:anchor="Par429" w:history="1">
        <w:r w:rsidRPr="00FC67BF">
          <w:rPr>
            <w:rFonts w:ascii="Arial" w:hAnsi="Arial" w:cs="Arial"/>
            <w:color w:val="0000FF"/>
            <w:sz w:val="24"/>
            <w:szCs w:val="24"/>
          </w:rPr>
          <w:t>разделу   5</w:t>
        </w:r>
      </w:hyperlink>
      <w:r w:rsidRPr="00FC67BF">
        <w:rPr>
          <w:rFonts w:ascii="Arial" w:hAnsi="Arial" w:cs="Arial"/>
          <w:sz w:val="24"/>
          <w:szCs w:val="24"/>
        </w:rPr>
        <w:t xml:space="preserve">   "Сведения   о   ценных   бумагах"  суммарная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организациях (руб.), ______________________________________________________.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Раздел 6. Сведения об обязательствах имущественного характера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6.1. Объекты недвижимого имущества, находящиеся в пользовании </w:t>
      </w:r>
      <w:hyperlink w:anchor="Par627" w:history="1">
        <w:r w:rsidRPr="00FC67BF">
          <w:rPr>
            <w:rFonts w:ascii="Arial" w:hAnsi="Arial" w:cs="Arial"/>
            <w:color w:val="0000FF"/>
            <w:sz w:val="24"/>
            <w:szCs w:val="24"/>
          </w:rPr>
          <w:t>&lt;20&gt;</w:t>
        </w:r>
      </w:hyperlink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Вид имущества </w:t>
            </w:r>
            <w:hyperlink w:anchor="Par628" w:history="1">
              <w:r w:rsidRPr="00FC67BF">
                <w:rPr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Вид и сроки пользования </w:t>
            </w:r>
            <w:hyperlink w:anchor="Par629" w:history="1">
              <w:r w:rsidRPr="00FC67BF">
                <w:rPr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Основание пользования </w:t>
            </w:r>
            <w:hyperlink w:anchor="Par630" w:history="1">
              <w:r w:rsidRPr="00FC67BF">
                <w:rPr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Площадь (кв. м)</w:t>
            </w: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6.2. Срочные обязательства финансового характера </w:t>
      </w:r>
      <w:hyperlink w:anchor="Par631" w:history="1">
        <w:r w:rsidRPr="00FC67BF">
          <w:rPr>
            <w:rFonts w:ascii="Arial" w:hAnsi="Arial" w:cs="Arial"/>
            <w:color w:val="0000FF"/>
            <w:sz w:val="24"/>
            <w:szCs w:val="24"/>
          </w:rPr>
          <w:t>&lt;24&gt;</w:t>
        </w:r>
      </w:hyperlink>
    </w:p>
    <w:p w:rsidR="00323016" w:rsidRPr="00FC67BF" w:rsidRDefault="00323016" w:rsidP="00FC67BF">
      <w:pPr>
        <w:pStyle w:val="ConsPlusNormal"/>
        <w:tabs>
          <w:tab w:val="left" w:pos="8080"/>
        </w:tabs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23016" w:rsidRPr="00FC67BF" w:rsidTr="00F307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Содержание обязательства </w:t>
            </w:r>
            <w:hyperlink w:anchor="Par632" w:history="1">
              <w:r w:rsidRPr="00FC67BF">
                <w:rPr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Кредитор (должник) </w:t>
            </w:r>
            <w:hyperlink w:anchor="Par633" w:history="1">
              <w:r w:rsidRPr="00FC67BF">
                <w:rPr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Основание возникновения </w:t>
            </w:r>
            <w:hyperlink w:anchor="Par634" w:history="1">
              <w:r w:rsidRPr="00FC67BF">
                <w:rPr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5" w:history="1">
              <w:r w:rsidRPr="00FC67BF">
                <w:rPr>
                  <w:color w:val="0000FF"/>
                  <w:sz w:val="24"/>
                  <w:szCs w:val="24"/>
                </w:rPr>
                <w:t>&lt;28&gt;</w:t>
              </w:r>
            </w:hyperlink>
            <w:r w:rsidRPr="00FC67B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 xml:space="preserve">Условия обязательства </w:t>
            </w:r>
            <w:hyperlink w:anchor="Par636" w:history="1">
              <w:r w:rsidRPr="00FC67BF">
                <w:rPr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23016" w:rsidRPr="00FC67BF" w:rsidTr="00F307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6</w:t>
            </w:r>
          </w:p>
        </w:tc>
      </w:tr>
      <w:tr w:rsidR="00323016" w:rsidRPr="00FC67BF" w:rsidTr="00F307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  <w:tr w:rsidR="00323016" w:rsidRPr="00FC67BF" w:rsidTr="00F307C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  <w:r w:rsidRPr="00FC67BF">
              <w:rPr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016" w:rsidRPr="00FC67BF" w:rsidRDefault="00323016" w:rsidP="00FC67BF">
            <w:pPr>
              <w:pStyle w:val="ConsPlusNormal"/>
              <w:tabs>
                <w:tab w:val="left" w:pos="8080"/>
              </w:tabs>
              <w:rPr>
                <w:sz w:val="24"/>
                <w:szCs w:val="24"/>
              </w:rPr>
            </w:pPr>
          </w:p>
        </w:tc>
      </w:tr>
    </w:tbl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"____" ________________ 20___ г. 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 xml:space="preserve">                                                             (подпись лица, представляющего сведения)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</w:p>
    <w:p w:rsidR="00323016" w:rsidRPr="00FC67BF" w:rsidRDefault="00323016" w:rsidP="00FC67BF">
      <w:pPr>
        <w:pStyle w:val="ConsPlusNonformat"/>
        <w:tabs>
          <w:tab w:val="left" w:pos="8080"/>
        </w:tabs>
        <w:jc w:val="both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23016" w:rsidRPr="00FC67BF" w:rsidRDefault="00323016" w:rsidP="00FC67BF">
      <w:pPr>
        <w:pStyle w:val="ConsPlusNonformat"/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FC67BF">
        <w:rPr>
          <w:rFonts w:ascii="Arial" w:hAnsi="Arial" w:cs="Arial"/>
          <w:sz w:val="24"/>
          <w:szCs w:val="24"/>
        </w:rPr>
        <w:t>(Ф.И.О. и подпись лица, принявшего справку)</w:t>
      </w:r>
    </w:p>
    <w:p w:rsidR="00323016" w:rsidRPr="00FC67BF" w:rsidRDefault="00323016" w:rsidP="00FC67BF">
      <w:pPr>
        <w:pStyle w:val="ConsPlusNormal"/>
        <w:tabs>
          <w:tab w:val="left" w:pos="8080"/>
        </w:tabs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r w:rsidRPr="00FC67BF">
        <w:rPr>
          <w:sz w:val="24"/>
          <w:szCs w:val="24"/>
        </w:rPr>
        <w:t>--------------------------------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18" w:name="Par608"/>
      <w:bookmarkEnd w:id="18"/>
      <w:r w:rsidRPr="00FC67BF">
        <w:rPr>
          <w:sz w:val="24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19" w:name="Par609"/>
      <w:bookmarkEnd w:id="19"/>
      <w:r w:rsidRPr="00FC67BF">
        <w:rPr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0" w:name="Par610"/>
      <w:bookmarkEnd w:id="20"/>
      <w:r w:rsidRPr="00FC67BF">
        <w:rPr>
          <w:sz w:val="24"/>
          <w:szCs w:val="24"/>
        </w:rPr>
        <w:t>&lt;3&gt; Указываются доходы (включая пенсии, пособия, иные выплаты) за отчетный период.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1" w:name="Par611"/>
      <w:bookmarkEnd w:id="21"/>
      <w:r w:rsidRPr="00FC67BF">
        <w:rPr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2" w:name="Par612"/>
      <w:bookmarkEnd w:id="22"/>
      <w:r w:rsidRPr="00FC67BF">
        <w:rPr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7" w:history="1">
        <w:r w:rsidRPr="00FC67BF">
          <w:rPr>
            <w:color w:val="0000FF"/>
            <w:sz w:val="24"/>
            <w:szCs w:val="24"/>
          </w:rPr>
          <w:t>статьей 3</w:t>
        </w:r>
      </w:hyperlink>
      <w:r w:rsidRPr="00FC67BF">
        <w:rPr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3" w:name="Par613"/>
      <w:bookmarkEnd w:id="23"/>
      <w:r w:rsidRPr="00FC67BF">
        <w:rPr>
          <w:sz w:val="24"/>
          <w:szCs w:val="24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4" w:name="Par614"/>
      <w:bookmarkEnd w:id="24"/>
      <w:r w:rsidRPr="00FC67BF">
        <w:rPr>
          <w:sz w:val="24"/>
          <w:szCs w:val="24"/>
        </w:rPr>
        <w:t xml:space="preserve"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</w:t>
      </w:r>
      <w:r w:rsidRPr="00FC67BF">
        <w:rPr>
          <w:sz w:val="24"/>
          <w:szCs w:val="24"/>
        </w:rPr>
        <w:lastRenderedPageBreak/>
        <w:t>указывается доля лица, сведения об имуществе которого представляются.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5" w:name="Par615"/>
      <w:bookmarkEnd w:id="25"/>
      <w:r w:rsidRPr="00FC67BF">
        <w:rPr>
          <w:sz w:val="24"/>
          <w:szCs w:val="24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FC67BF">
          <w:rPr>
            <w:color w:val="0000FF"/>
            <w:sz w:val="24"/>
            <w:szCs w:val="24"/>
          </w:rPr>
          <w:t>частью 1 статьи 4</w:t>
        </w:r>
      </w:hyperlink>
      <w:r w:rsidRPr="00FC67BF">
        <w:rPr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6" w:name="Par616"/>
      <w:bookmarkEnd w:id="26"/>
      <w:r w:rsidRPr="00FC67BF">
        <w:rPr>
          <w:sz w:val="24"/>
          <w:szCs w:val="24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7" w:name="Par617"/>
      <w:bookmarkEnd w:id="27"/>
      <w:r w:rsidRPr="00FC67BF">
        <w:rPr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8" w:name="Par618"/>
      <w:bookmarkEnd w:id="28"/>
      <w:r w:rsidRPr="00FC67BF">
        <w:rPr>
          <w:sz w:val="24"/>
          <w:szCs w:val="24"/>
        </w:rPr>
        <w:t>&lt;11&gt; Указываются вид счета (депозитный, текущий, расчетный, ссудный и другие) и валюта счета.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29" w:name="Par619"/>
      <w:bookmarkEnd w:id="29"/>
      <w:r w:rsidRPr="00FC67BF">
        <w:rPr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0" w:name="Par620"/>
      <w:bookmarkEnd w:id="30"/>
      <w:r w:rsidRPr="00FC67BF">
        <w:rPr>
          <w:sz w:val="24"/>
          <w:szCs w:val="24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1" w:name="Par621"/>
      <w:bookmarkEnd w:id="31"/>
      <w:r w:rsidRPr="00FC67BF">
        <w:rPr>
          <w:sz w:val="24"/>
          <w:szCs w:val="24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2" w:name="Par622"/>
      <w:bookmarkEnd w:id="32"/>
      <w:r w:rsidRPr="00FC67BF">
        <w:rPr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3" w:name="Par623"/>
      <w:bookmarkEnd w:id="33"/>
      <w:r w:rsidRPr="00FC67BF">
        <w:rPr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4" w:name="Par624"/>
      <w:bookmarkEnd w:id="34"/>
      <w:r w:rsidRPr="00FC67BF">
        <w:rPr>
          <w:sz w:val="24"/>
          <w:szCs w:val="24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5" w:name="Par625"/>
      <w:bookmarkEnd w:id="35"/>
      <w:r w:rsidRPr="00FC67BF">
        <w:rPr>
          <w:sz w:val="24"/>
          <w:szCs w:val="24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1" w:history="1">
        <w:r w:rsidRPr="00FC67BF">
          <w:rPr>
            <w:color w:val="0000FF"/>
            <w:sz w:val="24"/>
            <w:szCs w:val="24"/>
          </w:rPr>
          <w:t>подразделе 5.1</w:t>
        </w:r>
      </w:hyperlink>
      <w:r w:rsidRPr="00FC67BF">
        <w:rPr>
          <w:sz w:val="24"/>
          <w:szCs w:val="24"/>
        </w:rPr>
        <w:t xml:space="preserve"> "Акции и иное участие в коммерческих организациях и фондах".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6" w:name="Par626"/>
      <w:bookmarkEnd w:id="36"/>
      <w:r w:rsidRPr="00FC67BF">
        <w:rPr>
          <w:sz w:val="24"/>
          <w:szCs w:val="24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7" w:name="Par627"/>
      <w:bookmarkEnd w:id="37"/>
      <w:r w:rsidRPr="00FC67BF">
        <w:rPr>
          <w:sz w:val="24"/>
          <w:szCs w:val="24"/>
        </w:rPr>
        <w:t>&lt;20&gt; Указываются по состоянию на отчетную дату.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8" w:name="Par628"/>
      <w:bookmarkEnd w:id="38"/>
      <w:r w:rsidRPr="00FC67BF">
        <w:rPr>
          <w:sz w:val="24"/>
          <w:szCs w:val="24"/>
        </w:rPr>
        <w:t>&lt;21&gt; Указывается вид недвижимого имущества (земельный участок, жилой дом, дача и другие).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39" w:name="Par629"/>
      <w:bookmarkEnd w:id="39"/>
      <w:r w:rsidRPr="00FC67BF">
        <w:rPr>
          <w:sz w:val="24"/>
          <w:szCs w:val="24"/>
        </w:rPr>
        <w:t xml:space="preserve">&lt;22&gt; Указываются вид пользования (аренда, безвозмездное пользование и </w:t>
      </w:r>
      <w:r w:rsidRPr="00FC67BF">
        <w:rPr>
          <w:sz w:val="24"/>
          <w:szCs w:val="24"/>
        </w:rPr>
        <w:lastRenderedPageBreak/>
        <w:t>другие) и сроки пользования.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0" w:name="Par630"/>
      <w:bookmarkEnd w:id="40"/>
      <w:r w:rsidRPr="00FC67BF">
        <w:rPr>
          <w:sz w:val="24"/>
          <w:szCs w:val="24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1" w:name="Par631"/>
      <w:bookmarkEnd w:id="41"/>
      <w:r w:rsidRPr="00FC67BF">
        <w:rPr>
          <w:sz w:val="24"/>
          <w:szCs w:val="24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2" w:name="Par632"/>
      <w:bookmarkEnd w:id="42"/>
      <w:r w:rsidRPr="00FC67BF">
        <w:rPr>
          <w:sz w:val="24"/>
          <w:szCs w:val="24"/>
        </w:rPr>
        <w:t>&lt;25&gt; Указывается существо обязательства (заем, кредит и другие).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3" w:name="Par633"/>
      <w:bookmarkEnd w:id="43"/>
      <w:r w:rsidRPr="00FC67BF">
        <w:rPr>
          <w:sz w:val="24"/>
          <w:szCs w:val="24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4" w:name="Par634"/>
      <w:bookmarkEnd w:id="44"/>
      <w:r w:rsidRPr="00FC67BF">
        <w:rPr>
          <w:sz w:val="24"/>
          <w:szCs w:val="24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5" w:name="Par635"/>
      <w:bookmarkEnd w:id="45"/>
      <w:r w:rsidRPr="00FC67BF">
        <w:rPr>
          <w:sz w:val="24"/>
          <w:szCs w:val="24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  <w:bookmarkStart w:id="46" w:name="Par636"/>
      <w:bookmarkEnd w:id="46"/>
      <w:r w:rsidRPr="00FC67BF">
        <w:rPr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поручительства.»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rmal"/>
        <w:tabs>
          <w:tab w:val="left" w:pos="8080"/>
        </w:tabs>
        <w:ind w:firstLine="540"/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rmal"/>
        <w:tabs>
          <w:tab w:val="left" w:pos="8080"/>
        </w:tabs>
        <w:ind w:firstLine="0"/>
        <w:jc w:val="both"/>
        <w:rPr>
          <w:sz w:val="24"/>
          <w:szCs w:val="24"/>
        </w:rPr>
      </w:pPr>
    </w:p>
    <w:p w:rsidR="00323016" w:rsidRPr="00FC67BF" w:rsidRDefault="00323016" w:rsidP="00FC67BF">
      <w:pPr>
        <w:pStyle w:val="ConsPlusNormal"/>
        <w:tabs>
          <w:tab w:val="left" w:pos="8080"/>
        </w:tabs>
        <w:ind w:firstLine="0"/>
        <w:jc w:val="both"/>
        <w:rPr>
          <w:sz w:val="24"/>
          <w:szCs w:val="24"/>
        </w:rPr>
      </w:pPr>
      <w:r w:rsidRPr="00FC67BF">
        <w:rPr>
          <w:sz w:val="24"/>
          <w:szCs w:val="24"/>
        </w:rPr>
        <w:t>Начальник общего отдела администрации</w:t>
      </w:r>
    </w:p>
    <w:p w:rsidR="00FC67BF" w:rsidRDefault="00323016" w:rsidP="00FC67BF">
      <w:pPr>
        <w:pStyle w:val="ConsPlusNormal"/>
        <w:tabs>
          <w:tab w:val="left" w:pos="8080"/>
        </w:tabs>
        <w:ind w:firstLine="0"/>
        <w:jc w:val="both"/>
        <w:rPr>
          <w:sz w:val="24"/>
          <w:szCs w:val="24"/>
        </w:rPr>
      </w:pPr>
      <w:r w:rsidRPr="00FC67BF">
        <w:rPr>
          <w:sz w:val="24"/>
          <w:szCs w:val="24"/>
        </w:rPr>
        <w:t xml:space="preserve">Куликовского сельского поселения                                                  </w:t>
      </w:r>
    </w:p>
    <w:p w:rsidR="00323016" w:rsidRPr="00FC67BF" w:rsidRDefault="00323016" w:rsidP="00FC67BF">
      <w:pPr>
        <w:pStyle w:val="ConsPlusNormal"/>
        <w:tabs>
          <w:tab w:val="left" w:pos="8080"/>
        </w:tabs>
        <w:ind w:firstLine="0"/>
        <w:jc w:val="both"/>
        <w:rPr>
          <w:sz w:val="24"/>
          <w:szCs w:val="24"/>
        </w:rPr>
      </w:pPr>
      <w:r w:rsidRPr="00FC67BF">
        <w:rPr>
          <w:sz w:val="24"/>
          <w:szCs w:val="24"/>
        </w:rPr>
        <w:t>В.И.Скиданова</w:t>
      </w:r>
    </w:p>
    <w:p w:rsidR="00323016" w:rsidRPr="00FC67BF" w:rsidRDefault="00323016" w:rsidP="00FC67BF">
      <w:pPr>
        <w:tabs>
          <w:tab w:val="left" w:pos="8080"/>
        </w:tabs>
        <w:autoSpaceDE w:val="0"/>
        <w:ind w:left="4111"/>
        <w:jc w:val="right"/>
        <w:rPr>
          <w:rFonts w:ascii="Arial" w:hAnsi="Arial" w:cs="Arial"/>
          <w:color w:val="000000"/>
        </w:rPr>
      </w:pPr>
    </w:p>
    <w:bookmarkEnd w:id="12"/>
    <w:p w:rsidR="007672A1" w:rsidRPr="00FC67BF" w:rsidRDefault="007672A1" w:rsidP="00FC67BF">
      <w:pPr>
        <w:tabs>
          <w:tab w:val="left" w:pos="8080"/>
        </w:tabs>
        <w:autoSpaceDE w:val="0"/>
        <w:rPr>
          <w:rFonts w:ascii="Arial" w:hAnsi="Arial" w:cs="Arial"/>
          <w:color w:val="000000"/>
        </w:rPr>
      </w:pPr>
    </w:p>
    <w:sectPr w:rsidR="007672A1" w:rsidRPr="00FC67BF" w:rsidSect="00D2398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F3" w:rsidRDefault="00B14BF3">
      <w:r>
        <w:separator/>
      </w:r>
    </w:p>
  </w:endnote>
  <w:endnote w:type="continuationSeparator" w:id="0">
    <w:p w:rsidR="00B14BF3" w:rsidRDefault="00B1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F3" w:rsidRDefault="00B14BF3">
      <w:r>
        <w:separator/>
      </w:r>
    </w:p>
  </w:footnote>
  <w:footnote w:type="continuationSeparator" w:id="0">
    <w:p w:rsidR="00B14BF3" w:rsidRDefault="00B1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C1" w:rsidRDefault="00086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07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07C1" w:rsidRDefault="00F307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C1" w:rsidRDefault="00086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07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873">
      <w:rPr>
        <w:rStyle w:val="a6"/>
        <w:noProof/>
      </w:rPr>
      <w:t>13</w:t>
    </w:r>
    <w:r>
      <w:rPr>
        <w:rStyle w:val="a6"/>
      </w:rPr>
      <w:fldChar w:fldCharType="end"/>
    </w:r>
  </w:p>
  <w:p w:rsidR="00F307C1" w:rsidRDefault="00F307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82"/>
        </w:tabs>
        <w:ind w:left="148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F5142A"/>
    <w:multiLevelType w:val="hybridMultilevel"/>
    <w:tmpl w:val="6B9835D4"/>
    <w:lvl w:ilvl="0" w:tplc="32623E04">
      <w:start w:val="13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5CF"/>
    <w:rsid w:val="00016C02"/>
    <w:rsid w:val="000869E9"/>
    <w:rsid w:val="000A3397"/>
    <w:rsid w:val="000A7C09"/>
    <w:rsid w:val="000B3999"/>
    <w:rsid w:val="000D0551"/>
    <w:rsid w:val="000F2CBC"/>
    <w:rsid w:val="00122057"/>
    <w:rsid w:val="001401FC"/>
    <w:rsid w:val="001A20EF"/>
    <w:rsid w:val="002039CB"/>
    <w:rsid w:val="002238C0"/>
    <w:rsid w:val="002B2502"/>
    <w:rsid w:val="002D144A"/>
    <w:rsid w:val="002D21FB"/>
    <w:rsid w:val="00323016"/>
    <w:rsid w:val="003A5B90"/>
    <w:rsid w:val="00414400"/>
    <w:rsid w:val="0042317E"/>
    <w:rsid w:val="00485DB5"/>
    <w:rsid w:val="004974D0"/>
    <w:rsid w:val="00512967"/>
    <w:rsid w:val="00513195"/>
    <w:rsid w:val="0057314F"/>
    <w:rsid w:val="005B0D7D"/>
    <w:rsid w:val="005C278F"/>
    <w:rsid w:val="005C5186"/>
    <w:rsid w:val="005C7A9A"/>
    <w:rsid w:val="00662EFF"/>
    <w:rsid w:val="006C286C"/>
    <w:rsid w:val="006E7396"/>
    <w:rsid w:val="00702708"/>
    <w:rsid w:val="00761275"/>
    <w:rsid w:val="007672A1"/>
    <w:rsid w:val="007B0883"/>
    <w:rsid w:val="00830F36"/>
    <w:rsid w:val="00852E91"/>
    <w:rsid w:val="008811AF"/>
    <w:rsid w:val="008A73CD"/>
    <w:rsid w:val="008E2E60"/>
    <w:rsid w:val="00932A12"/>
    <w:rsid w:val="009B1C95"/>
    <w:rsid w:val="00A108F9"/>
    <w:rsid w:val="00A20FE3"/>
    <w:rsid w:val="00A837DB"/>
    <w:rsid w:val="00B14BF3"/>
    <w:rsid w:val="00B30521"/>
    <w:rsid w:val="00B55715"/>
    <w:rsid w:val="00BF6D45"/>
    <w:rsid w:val="00C27FBE"/>
    <w:rsid w:val="00C44D86"/>
    <w:rsid w:val="00C45895"/>
    <w:rsid w:val="00CC578F"/>
    <w:rsid w:val="00CF267D"/>
    <w:rsid w:val="00D033A7"/>
    <w:rsid w:val="00D04D46"/>
    <w:rsid w:val="00D23980"/>
    <w:rsid w:val="00DA15D0"/>
    <w:rsid w:val="00E13592"/>
    <w:rsid w:val="00E16D4F"/>
    <w:rsid w:val="00E446CF"/>
    <w:rsid w:val="00E71CE5"/>
    <w:rsid w:val="00E77E5C"/>
    <w:rsid w:val="00EA1158"/>
    <w:rsid w:val="00F307C1"/>
    <w:rsid w:val="00F74E3B"/>
    <w:rsid w:val="00F755CF"/>
    <w:rsid w:val="00FC1EB5"/>
    <w:rsid w:val="00FC67BF"/>
    <w:rsid w:val="00F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80"/>
    <w:rPr>
      <w:sz w:val="24"/>
      <w:szCs w:val="24"/>
    </w:rPr>
  </w:style>
  <w:style w:type="paragraph" w:styleId="1">
    <w:name w:val="heading 1"/>
    <w:basedOn w:val="a"/>
    <w:next w:val="a"/>
    <w:qFormat/>
    <w:rsid w:val="00D23980"/>
    <w:pPr>
      <w:keepNext/>
      <w:autoSpaceDE w:val="0"/>
      <w:autoSpaceDN w:val="0"/>
      <w:adjustRightInd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D2398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4">
    <w:name w:val="Гипертекстовая ссылка"/>
    <w:basedOn w:val="a0"/>
    <w:rsid w:val="00D23980"/>
    <w:rPr>
      <w:b/>
      <w:bCs/>
      <w:color w:val="008000"/>
      <w:sz w:val="20"/>
      <w:szCs w:val="20"/>
      <w:u w:val="single"/>
    </w:rPr>
  </w:style>
  <w:style w:type="paragraph" w:styleId="a5">
    <w:name w:val="header"/>
    <w:basedOn w:val="a"/>
    <w:rsid w:val="00D239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23980"/>
  </w:style>
  <w:style w:type="paragraph" w:styleId="a7">
    <w:name w:val="Title"/>
    <w:basedOn w:val="a"/>
    <w:qFormat/>
    <w:rsid w:val="00D23980"/>
    <w:pPr>
      <w:autoSpaceDE w:val="0"/>
      <w:autoSpaceDN w:val="0"/>
      <w:adjustRightInd w:val="0"/>
      <w:ind w:left="4248"/>
      <w:jc w:val="center"/>
    </w:pPr>
    <w:rPr>
      <w:bCs/>
      <w:sz w:val="28"/>
      <w:szCs w:val="28"/>
    </w:rPr>
  </w:style>
  <w:style w:type="character" w:customStyle="1" w:styleId="Absatz-Standardschriftart">
    <w:name w:val="Absatz-Standardschriftart"/>
    <w:rsid w:val="00F755CF"/>
  </w:style>
  <w:style w:type="character" w:customStyle="1" w:styleId="WW-Absatz-Standardschriftart">
    <w:name w:val="WW-Absatz-Standardschriftart"/>
    <w:rsid w:val="00F755CF"/>
  </w:style>
  <w:style w:type="character" w:customStyle="1" w:styleId="WW-Absatz-Standardschriftart1">
    <w:name w:val="WW-Absatz-Standardschriftart1"/>
    <w:rsid w:val="00F755CF"/>
  </w:style>
  <w:style w:type="character" w:customStyle="1" w:styleId="2">
    <w:name w:val="Основной шрифт абзаца2"/>
    <w:rsid w:val="00F755CF"/>
  </w:style>
  <w:style w:type="character" w:customStyle="1" w:styleId="WW-Absatz-Standardschriftart11">
    <w:name w:val="WW-Absatz-Standardschriftart11"/>
    <w:rsid w:val="00F755CF"/>
  </w:style>
  <w:style w:type="character" w:customStyle="1" w:styleId="WW-Absatz-Standardschriftart111">
    <w:name w:val="WW-Absatz-Standardschriftart111"/>
    <w:rsid w:val="00F755CF"/>
  </w:style>
  <w:style w:type="character" w:customStyle="1" w:styleId="10">
    <w:name w:val="Основной шрифт абзаца1"/>
    <w:rsid w:val="00F755CF"/>
  </w:style>
  <w:style w:type="character" w:styleId="a8">
    <w:name w:val="Hyperlink"/>
    <w:rsid w:val="00F755CF"/>
    <w:rPr>
      <w:color w:val="000080"/>
      <w:u w:val="single"/>
    </w:rPr>
  </w:style>
  <w:style w:type="character" w:customStyle="1" w:styleId="a9">
    <w:name w:val="Символ нумерации"/>
    <w:rsid w:val="00F755CF"/>
  </w:style>
  <w:style w:type="paragraph" w:customStyle="1" w:styleId="aa">
    <w:name w:val="Заголовок"/>
    <w:basedOn w:val="a"/>
    <w:next w:val="ab"/>
    <w:rsid w:val="00F755CF"/>
    <w:pPr>
      <w:keepNext/>
      <w:suppressAutoHyphens/>
      <w:spacing w:before="240" w:after="120"/>
    </w:pPr>
    <w:rPr>
      <w:rFonts w:ascii="Arial" w:eastAsia="Verdana" w:hAnsi="Arial" w:cs="Tahoma"/>
      <w:sz w:val="28"/>
      <w:szCs w:val="28"/>
      <w:lang w:eastAsia="ar-SA"/>
    </w:rPr>
  </w:style>
  <w:style w:type="paragraph" w:styleId="ab">
    <w:name w:val="Body Text"/>
    <w:basedOn w:val="a"/>
    <w:rsid w:val="00F755CF"/>
    <w:pPr>
      <w:suppressAutoHyphens/>
      <w:spacing w:after="120"/>
    </w:pPr>
    <w:rPr>
      <w:lang w:eastAsia="ar-SA"/>
    </w:rPr>
  </w:style>
  <w:style w:type="paragraph" w:styleId="ac">
    <w:name w:val="List"/>
    <w:basedOn w:val="ab"/>
    <w:rsid w:val="00F755CF"/>
    <w:rPr>
      <w:rFonts w:cs="Tahoma"/>
    </w:rPr>
  </w:style>
  <w:style w:type="paragraph" w:customStyle="1" w:styleId="20">
    <w:name w:val="Название2"/>
    <w:basedOn w:val="a"/>
    <w:rsid w:val="00F755C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Указатель2"/>
    <w:basedOn w:val="a"/>
    <w:rsid w:val="00F755CF"/>
    <w:pPr>
      <w:suppressLineNumbers/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F755C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F755CF"/>
    <w:pPr>
      <w:suppressLineNumbers/>
      <w:suppressAutoHyphens/>
    </w:pPr>
    <w:rPr>
      <w:rFonts w:cs="Tahoma"/>
      <w:lang w:eastAsia="ar-SA"/>
    </w:rPr>
  </w:style>
  <w:style w:type="paragraph" w:customStyle="1" w:styleId="ad">
    <w:name w:val="Содержимое таблицы"/>
    <w:basedOn w:val="a"/>
    <w:rsid w:val="00F755CF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F755CF"/>
    <w:pPr>
      <w:jc w:val="center"/>
    </w:pPr>
    <w:rPr>
      <w:b/>
      <w:bCs/>
    </w:rPr>
  </w:style>
  <w:style w:type="paragraph" w:customStyle="1" w:styleId="FR1">
    <w:name w:val="FR1"/>
    <w:rsid w:val="00F755CF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F755CF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styleId="af">
    <w:name w:val="Subtitle"/>
    <w:basedOn w:val="a"/>
    <w:next w:val="ab"/>
    <w:qFormat/>
    <w:rsid w:val="00F755CF"/>
    <w:pPr>
      <w:suppressAutoHyphens/>
      <w:jc w:val="center"/>
    </w:pPr>
    <w:rPr>
      <w:b/>
      <w:bCs/>
      <w:caps/>
      <w:sz w:val="28"/>
      <w:szCs w:val="20"/>
      <w:lang w:eastAsia="ar-SA"/>
    </w:rPr>
  </w:style>
  <w:style w:type="paragraph" w:customStyle="1" w:styleId="af0">
    <w:name w:val="Содержимое врезки"/>
    <w:basedOn w:val="ab"/>
    <w:rsid w:val="00F755CF"/>
  </w:style>
  <w:style w:type="paragraph" w:styleId="af1">
    <w:name w:val="footer"/>
    <w:basedOn w:val="a"/>
    <w:link w:val="af2"/>
    <w:rsid w:val="00A10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108F9"/>
    <w:rPr>
      <w:sz w:val="24"/>
      <w:szCs w:val="24"/>
    </w:rPr>
  </w:style>
  <w:style w:type="paragraph" w:customStyle="1" w:styleId="ConsPlusNonformat">
    <w:name w:val="ConsPlusNonformat"/>
    <w:uiPriority w:val="99"/>
    <w:rsid w:val="0032301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2">
    <w:name w:val="Body Text 2"/>
    <w:basedOn w:val="a"/>
    <w:link w:val="23"/>
    <w:rsid w:val="00F307C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07C1"/>
    <w:rPr>
      <w:sz w:val="24"/>
      <w:szCs w:val="24"/>
    </w:rPr>
  </w:style>
  <w:style w:type="paragraph" w:styleId="af3">
    <w:name w:val="caption"/>
    <w:basedOn w:val="a"/>
    <w:next w:val="a"/>
    <w:qFormat/>
    <w:rsid w:val="00F307C1"/>
    <w:pPr>
      <w:spacing w:line="240" w:lineRule="atLeast"/>
      <w:jc w:val="center"/>
    </w:pPr>
    <w:rPr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18154E7AFC3D29D3D15426745A481E91EE60E33F45310DD2F72304A20174C41B7EE821CE4DDBEi7V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18154E7AFC3D29D3D15426745A481E91EE60E34F35310DD2F72304A20174C41B7EE821CE4DDBFi7V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akrop</dc:creator>
  <cp:keywords/>
  <dc:description/>
  <cp:lastModifiedBy>НАТАША</cp:lastModifiedBy>
  <cp:revision>3</cp:revision>
  <cp:lastPrinted>2015-04-24T07:00:00Z</cp:lastPrinted>
  <dcterms:created xsi:type="dcterms:W3CDTF">2015-04-30T09:12:00Z</dcterms:created>
  <dcterms:modified xsi:type="dcterms:W3CDTF">2015-04-30T09:17:00Z</dcterms:modified>
</cp:coreProperties>
</file>